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902" w:rsidRDefault="000B328E">
      <w:r>
        <w:rPr>
          <w:noProof/>
          <w:lang w:eastAsia="en-GB"/>
        </w:rPr>
        <w:drawing>
          <wp:inline distT="0" distB="0" distL="0" distR="0">
            <wp:extent cx="2912364" cy="74523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7">
                      <a:extLst>
                        <a:ext uri="{28A0092B-C50C-407E-A947-70E740481C1C}">
                          <a14:useLocalDpi xmlns:a14="http://schemas.microsoft.com/office/drawing/2010/main" val="0"/>
                        </a:ext>
                      </a:extLst>
                    </a:blip>
                    <a:stretch>
                      <a:fillRect/>
                    </a:stretch>
                  </pic:blipFill>
                  <pic:spPr>
                    <a:xfrm>
                      <a:off x="0" y="0"/>
                      <a:ext cx="2912364" cy="745236"/>
                    </a:xfrm>
                    <a:prstGeom prst="rect">
                      <a:avLst/>
                    </a:prstGeom>
                  </pic:spPr>
                </pic:pic>
              </a:graphicData>
            </a:graphic>
          </wp:inline>
        </w:drawing>
      </w:r>
    </w:p>
    <w:p w:rsidR="00432CFC" w:rsidRDefault="00432CFC"/>
    <w:p w:rsidR="00643B04" w:rsidRDefault="00643B04" w:rsidP="00251B00">
      <w:pPr>
        <w:pBdr>
          <w:top w:val="single" w:sz="4" w:space="1" w:color="auto"/>
          <w:left w:val="single" w:sz="4" w:space="4" w:color="auto"/>
          <w:bottom w:val="single" w:sz="4" w:space="1" w:color="auto"/>
          <w:right w:val="single" w:sz="4" w:space="4" w:color="auto"/>
        </w:pBdr>
        <w:jc w:val="center"/>
        <w:rPr>
          <w:b/>
          <w:i/>
          <w:sz w:val="72"/>
          <w:szCs w:val="72"/>
        </w:rPr>
      </w:pPr>
      <w:r>
        <w:rPr>
          <w:b/>
          <w:i/>
          <w:sz w:val="72"/>
          <w:szCs w:val="72"/>
        </w:rPr>
        <w:t>Policy Note:</w:t>
      </w:r>
    </w:p>
    <w:p w:rsidR="00164944" w:rsidRPr="0036140C" w:rsidRDefault="0036140C" w:rsidP="00251B00">
      <w:pPr>
        <w:pBdr>
          <w:top w:val="single" w:sz="4" w:space="1" w:color="auto"/>
          <w:left w:val="single" w:sz="4" w:space="4" w:color="auto"/>
          <w:bottom w:val="single" w:sz="4" w:space="1" w:color="auto"/>
          <w:right w:val="single" w:sz="4" w:space="4" w:color="auto"/>
        </w:pBdr>
        <w:jc w:val="center"/>
        <w:rPr>
          <w:b/>
          <w:i/>
          <w:sz w:val="56"/>
          <w:szCs w:val="56"/>
        </w:rPr>
      </w:pPr>
      <w:r w:rsidRPr="0036140C">
        <w:rPr>
          <w:b/>
          <w:i/>
          <w:sz w:val="56"/>
          <w:szCs w:val="56"/>
        </w:rPr>
        <w:t xml:space="preserve">Agenda for Action at </w:t>
      </w:r>
      <w:r w:rsidR="00FE6CA0" w:rsidRPr="0036140C">
        <w:rPr>
          <w:b/>
          <w:i/>
          <w:sz w:val="56"/>
          <w:szCs w:val="56"/>
        </w:rPr>
        <w:t>Holyrood 2016</w:t>
      </w:r>
    </w:p>
    <w:p w:rsidR="00432CFC" w:rsidRDefault="00432CFC" w:rsidP="00432CFC">
      <w:pPr>
        <w:rPr>
          <w:rFonts w:ascii="Arial" w:eastAsia="Times New Roman" w:hAnsi="Arial" w:cs="Arial"/>
          <w:sz w:val="24"/>
          <w:szCs w:val="24"/>
          <w:lang w:eastAsia="en-GB"/>
        </w:rPr>
      </w:pPr>
    </w:p>
    <w:p w:rsidR="00432CFC" w:rsidRPr="003B5E42" w:rsidRDefault="000B29D0" w:rsidP="00432CFC">
      <w:pPr>
        <w:rPr>
          <w:rFonts w:ascii="Arial" w:hAnsi="Arial" w:cs="Arial"/>
          <w:b/>
          <w:sz w:val="24"/>
          <w:szCs w:val="24"/>
        </w:rPr>
      </w:pPr>
      <w:r>
        <w:rPr>
          <w:rFonts w:ascii="Arial" w:hAnsi="Arial" w:cs="Arial"/>
          <w:b/>
          <w:sz w:val="24"/>
          <w:szCs w:val="24"/>
        </w:rPr>
        <w:t>Seven</w:t>
      </w:r>
      <w:r w:rsidR="00CA736F">
        <w:rPr>
          <w:rFonts w:ascii="Arial" w:hAnsi="Arial" w:cs="Arial"/>
          <w:b/>
          <w:sz w:val="24"/>
          <w:szCs w:val="24"/>
        </w:rPr>
        <w:t xml:space="preserve"> Subject Asks for </w:t>
      </w:r>
      <w:r w:rsidR="0036140C">
        <w:rPr>
          <w:rFonts w:ascii="Arial" w:hAnsi="Arial" w:cs="Arial"/>
          <w:b/>
          <w:sz w:val="24"/>
          <w:szCs w:val="24"/>
        </w:rPr>
        <w:t>newly elected MSPs</w:t>
      </w:r>
      <w:r w:rsidR="00CA736F">
        <w:rPr>
          <w:rFonts w:ascii="Arial" w:hAnsi="Arial" w:cs="Arial"/>
          <w:b/>
          <w:sz w:val="24"/>
          <w:szCs w:val="24"/>
        </w:rPr>
        <w:t xml:space="preserve"> </w:t>
      </w:r>
    </w:p>
    <w:p w:rsidR="000B29D0" w:rsidRDefault="000B29D0" w:rsidP="00432CFC">
      <w:pPr>
        <w:rPr>
          <w:rFonts w:ascii="Arial" w:hAnsi="Arial" w:cs="Arial"/>
          <w:sz w:val="24"/>
          <w:szCs w:val="24"/>
        </w:rPr>
      </w:pPr>
    </w:p>
    <w:p w:rsidR="000B29D0" w:rsidRDefault="000B29D0" w:rsidP="00432CFC">
      <w:pPr>
        <w:rPr>
          <w:rFonts w:ascii="Arial" w:hAnsi="Arial" w:cs="Arial"/>
          <w:sz w:val="24"/>
          <w:szCs w:val="24"/>
        </w:rPr>
      </w:pPr>
      <w:r>
        <w:rPr>
          <w:rFonts w:ascii="Arial" w:hAnsi="Arial" w:cs="Arial"/>
          <w:sz w:val="24"/>
          <w:szCs w:val="24"/>
        </w:rPr>
        <w:t>Introduction</w:t>
      </w:r>
    </w:p>
    <w:p w:rsidR="000B29D0" w:rsidRDefault="000B29D0" w:rsidP="00432CFC">
      <w:pPr>
        <w:rPr>
          <w:rFonts w:ascii="Arial" w:hAnsi="Arial" w:cs="Arial"/>
          <w:sz w:val="24"/>
          <w:szCs w:val="24"/>
        </w:rPr>
      </w:pPr>
    </w:p>
    <w:p w:rsidR="00164944" w:rsidRPr="003B5E42" w:rsidRDefault="00676B4C" w:rsidP="00432CFC">
      <w:pPr>
        <w:rPr>
          <w:rFonts w:ascii="Arial" w:hAnsi="Arial" w:cs="Arial"/>
          <w:i/>
          <w:sz w:val="24"/>
          <w:szCs w:val="24"/>
        </w:rPr>
      </w:pPr>
      <w:r w:rsidRPr="003B5E42">
        <w:rPr>
          <w:rFonts w:ascii="Arial" w:hAnsi="Arial" w:cs="Arial"/>
          <w:sz w:val="24"/>
          <w:szCs w:val="24"/>
        </w:rPr>
        <w:t xml:space="preserve">The JRF </w:t>
      </w:r>
      <w:r w:rsidR="000B29D0">
        <w:rPr>
          <w:rFonts w:ascii="Arial" w:hAnsi="Arial" w:cs="Arial"/>
          <w:sz w:val="24"/>
          <w:szCs w:val="24"/>
        </w:rPr>
        <w:t xml:space="preserve">has published a number of research and policy papers over the last couple </w:t>
      </w:r>
      <w:r w:rsidR="00DC70FA">
        <w:rPr>
          <w:rFonts w:ascii="Arial" w:hAnsi="Arial" w:cs="Arial"/>
          <w:sz w:val="24"/>
          <w:szCs w:val="24"/>
        </w:rPr>
        <w:t xml:space="preserve">of </w:t>
      </w:r>
      <w:r w:rsidR="000B29D0">
        <w:rPr>
          <w:rFonts w:ascii="Arial" w:hAnsi="Arial" w:cs="Arial"/>
          <w:sz w:val="24"/>
          <w:szCs w:val="24"/>
        </w:rPr>
        <w:t xml:space="preserve">years on a number of subjects and organised a number of events (see our website </w:t>
      </w:r>
      <w:hyperlink r:id="rId8" w:history="1">
        <w:r w:rsidR="000B29D0" w:rsidRPr="005115EB">
          <w:rPr>
            <w:rStyle w:val="Hyperlink"/>
            <w:rFonts w:ascii="Arial" w:hAnsi="Arial" w:cs="Arial"/>
            <w:sz w:val="24"/>
            <w:szCs w:val="24"/>
          </w:rPr>
          <w:t>http://reidfoundation.org/</w:t>
        </w:r>
      </w:hyperlink>
      <w:r w:rsidR="000B29D0">
        <w:rPr>
          <w:rFonts w:ascii="Arial" w:hAnsi="Arial" w:cs="Arial"/>
          <w:sz w:val="24"/>
          <w:szCs w:val="24"/>
        </w:rPr>
        <w:t xml:space="preserve"> ). Based upon these, the Foundation </w:t>
      </w:r>
      <w:r w:rsidRPr="003B5E42">
        <w:rPr>
          <w:rFonts w:ascii="Arial" w:hAnsi="Arial" w:cs="Arial"/>
          <w:sz w:val="24"/>
          <w:szCs w:val="24"/>
        </w:rPr>
        <w:t xml:space="preserve">makes these ‘asks’ of </w:t>
      </w:r>
      <w:r w:rsidR="0036140C">
        <w:rPr>
          <w:rFonts w:ascii="Arial" w:hAnsi="Arial" w:cs="Arial"/>
          <w:sz w:val="24"/>
          <w:szCs w:val="24"/>
        </w:rPr>
        <w:t xml:space="preserve">MSPs, from all parties, </w:t>
      </w:r>
      <w:r w:rsidRPr="003B5E42">
        <w:rPr>
          <w:rFonts w:ascii="Arial" w:hAnsi="Arial" w:cs="Arial"/>
          <w:sz w:val="24"/>
          <w:szCs w:val="24"/>
        </w:rPr>
        <w:t>as we want our research and evidenced</w:t>
      </w:r>
      <w:r w:rsidR="000B29D0">
        <w:rPr>
          <w:rFonts w:ascii="Arial" w:hAnsi="Arial" w:cs="Arial"/>
          <w:sz w:val="24"/>
          <w:szCs w:val="24"/>
        </w:rPr>
        <w:t>-</w:t>
      </w:r>
      <w:r w:rsidRPr="003B5E42">
        <w:rPr>
          <w:rFonts w:ascii="Arial" w:hAnsi="Arial" w:cs="Arial"/>
          <w:sz w:val="24"/>
          <w:szCs w:val="24"/>
        </w:rPr>
        <w:t>based policy recommendations put into practice across Scotland.</w:t>
      </w:r>
    </w:p>
    <w:p w:rsidR="00164944" w:rsidRPr="003B5E42" w:rsidRDefault="00164944" w:rsidP="00676B4C">
      <w:pPr>
        <w:rPr>
          <w:rFonts w:ascii="Arial" w:hAnsi="Arial" w:cs="Arial"/>
          <w:b/>
          <w:i/>
          <w:sz w:val="24"/>
          <w:szCs w:val="24"/>
        </w:rPr>
      </w:pPr>
    </w:p>
    <w:p w:rsidR="00FD3A50" w:rsidRPr="008D13FA" w:rsidRDefault="00CA736F" w:rsidP="00676B4C">
      <w:pPr>
        <w:rPr>
          <w:rFonts w:ascii="Arial" w:hAnsi="Arial" w:cs="Arial"/>
          <w:b/>
          <w:sz w:val="24"/>
          <w:szCs w:val="24"/>
        </w:rPr>
      </w:pPr>
      <w:r>
        <w:rPr>
          <w:rFonts w:ascii="Arial" w:hAnsi="Arial" w:cs="Arial"/>
          <w:b/>
          <w:sz w:val="24"/>
          <w:szCs w:val="24"/>
        </w:rPr>
        <w:t xml:space="preserve">1. </w:t>
      </w:r>
      <w:r w:rsidR="00FD3A50" w:rsidRPr="003B5E42">
        <w:rPr>
          <w:rFonts w:ascii="Arial" w:hAnsi="Arial" w:cs="Arial"/>
          <w:b/>
          <w:sz w:val="24"/>
          <w:szCs w:val="24"/>
        </w:rPr>
        <w:t xml:space="preserve">The Trade Union </w:t>
      </w:r>
      <w:r w:rsidR="008D13FA" w:rsidRPr="008D13FA">
        <w:rPr>
          <w:rFonts w:ascii="Arial" w:hAnsi="Arial" w:cs="Arial"/>
          <w:b/>
          <w:sz w:val="24"/>
          <w:szCs w:val="24"/>
        </w:rPr>
        <w:t xml:space="preserve">Act </w:t>
      </w:r>
      <w:r w:rsidR="008D13FA" w:rsidRPr="008D13FA">
        <w:rPr>
          <w:rFonts w:ascii="Arial" w:hAnsi="Arial" w:cs="Arial"/>
          <w:b/>
          <w:bCs/>
          <w:sz w:val="24"/>
          <w:szCs w:val="24"/>
        </w:rPr>
        <w:t>should not be implemented in Scotland. </w:t>
      </w:r>
    </w:p>
    <w:p w:rsidR="000B29D0" w:rsidRPr="003B5E42" w:rsidRDefault="000B29D0" w:rsidP="00676B4C">
      <w:pPr>
        <w:rPr>
          <w:rFonts w:ascii="Arial" w:hAnsi="Arial" w:cs="Arial"/>
          <w:b/>
          <w:sz w:val="24"/>
          <w:szCs w:val="24"/>
        </w:rPr>
      </w:pPr>
      <w:bookmarkStart w:id="0" w:name="_GoBack"/>
      <w:bookmarkEnd w:id="0"/>
    </w:p>
    <w:p w:rsidR="000B29D0" w:rsidRPr="003B5E42" w:rsidRDefault="00FD3A50" w:rsidP="00676B4C">
      <w:pPr>
        <w:rPr>
          <w:rFonts w:ascii="Arial" w:hAnsi="Arial" w:cs="Arial"/>
          <w:sz w:val="24"/>
          <w:szCs w:val="24"/>
        </w:rPr>
      </w:pPr>
      <w:r w:rsidRPr="003B5E42">
        <w:rPr>
          <w:rFonts w:ascii="Arial" w:hAnsi="Arial" w:cs="Arial"/>
          <w:sz w:val="24"/>
          <w:szCs w:val="24"/>
        </w:rPr>
        <w:t>When the First Minister</w:t>
      </w:r>
      <w:r w:rsidR="000B29D0">
        <w:rPr>
          <w:rFonts w:ascii="Arial" w:hAnsi="Arial" w:cs="Arial"/>
          <w:sz w:val="24"/>
          <w:szCs w:val="24"/>
        </w:rPr>
        <w:t xml:space="preserve"> (FM)</w:t>
      </w:r>
      <w:r w:rsidRPr="003B5E42">
        <w:rPr>
          <w:rFonts w:ascii="Arial" w:hAnsi="Arial" w:cs="Arial"/>
          <w:sz w:val="24"/>
          <w:szCs w:val="24"/>
        </w:rPr>
        <w:t xml:space="preserve">, Nicola </w:t>
      </w:r>
      <w:r w:rsidR="00DC70FA">
        <w:rPr>
          <w:rFonts w:ascii="Arial" w:hAnsi="Arial" w:cs="Arial"/>
          <w:sz w:val="24"/>
          <w:szCs w:val="24"/>
        </w:rPr>
        <w:t>S</w:t>
      </w:r>
      <w:r w:rsidRPr="003B5E42">
        <w:rPr>
          <w:rFonts w:ascii="Arial" w:hAnsi="Arial" w:cs="Arial"/>
          <w:sz w:val="24"/>
          <w:szCs w:val="24"/>
        </w:rPr>
        <w:t xml:space="preserve">turgeon, delivered the Third Jimmy Reid </w:t>
      </w:r>
      <w:r w:rsidR="00DC70FA">
        <w:rPr>
          <w:rFonts w:ascii="Arial" w:hAnsi="Arial" w:cs="Arial"/>
          <w:sz w:val="24"/>
          <w:szCs w:val="24"/>
        </w:rPr>
        <w:t>M</w:t>
      </w:r>
      <w:r w:rsidRPr="003B5E42">
        <w:rPr>
          <w:rFonts w:ascii="Arial" w:hAnsi="Arial" w:cs="Arial"/>
          <w:sz w:val="24"/>
          <w:szCs w:val="24"/>
        </w:rPr>
        <w:t xml:space="preserve">emorial Address in November 2015, she set out why she opposes the UK Government’s Trade Union Bill.  The FM acknowledged that joining a union for the representation of </w:t>
      </w:r>
      <w:r w:rsidR="000B29D0">
        <w:rPr>
          <w:rFonts w:ascii="Arial" w:hAnsi="Arial" w:cs="Arial"/>
          <w:sz w:val="24"/>
          <w:szCs w:val="24"/>
        </w:rPr>
        <w:t>one’s</w:t>
      </w:r>
      <w:r w:rsidRPr="003B5E42">
        <w:rPr>
          <w:rFonts w:ascii="Arial" w:hAnsi="Arial" w:cs="Arial"/>
          <w:sz w:val="24"/>
          <w:szCs w:val="24"/>
        </w:rPr>
        <w:t xml:space="preserve"> interest</w:t>
      </w:r>
      <w:r w:rsidR="000B29D0">
        <w:rPr>
          <w:rFonts w:ascii="Arial" w:hAnsi="Arial" w:cs="Arial"/>
          <w:sz w:val="24"/>
          <w:szCs w:val="24"/>
        </w:rPr>
        <w:t>s</w:t>
      </w:r>
      <w:r w:rsidRPr="003B5E42">
        <w:rPr>
          <w:rFonts w:ascii="Arial" w:hAnsi="Arial" w:cs="Arial"/>
          <w:sz w:val="24"/>
          <w:szCs w:val="24"/>
        </w:rPr>
        <w:t xml:space="preserve"> is a fundamental human right</w:t>
      </w:r>
      <w:r w:rsidR="0019769F">
        <w:rPr>
          <w:rFonts w:ascii="Arial" w:hAnsi="Arial" w:cs="Arial"/>
          <w:sz w:val="24"/>
          <w:szCs w:val="24"/>
        </w:rPr>
        <w:t xml:space="preserve">. </w:t>
      </w:r>
    </w:p>
    <w:p w:rsidR="0019769F" w:rsidRPr="0019769F" w:rsidRDefault="00FD3A50" w:rsidP="0019769F">
      <w:pPr>
        <w:pStyle w:val="NormalWeb"/>
        <w:numPr>
          <w:ilvl w:val="0"/>
          <w:numId w:val="7"/>
        </w:numPr>
        <w:shd w:val="clear" w:color="auto" w:fill="FFFFFF"/>
        <w:rPr>
          <w:rFonts w:ascii="Arial" w:hAnsi="Arial" w:cs="Arial"/>
          <w:color w:val="000000"/>
        </w:rPr>
      </w:pPr>
      <w:r w:rsidRPr="002D2C13">
        <w:rPr>
          <w:rFonts w:ascii="Arial" w:hAnsi="Arial" w:cs="Arial"/>
        </w:rPr>
        <w:t xml:space="preserve">Citing its obligations to positively comply with the ECHR, under Section 57 of the Scotland Act 1998, the Scottish Government should </w:t>
      </w:r>
      <w:r w:rsidR="00CA736F">
        <w:rPr>
          <w:rFonts w:ascii="Arial" w:hAnsi="Arial" w:cs="Arial"/>
        </w:rPr>
        <w:t>refuse to implement</w:t>
      </w:r>
      <w:r w:rsidRPr="002D2C13">
        <w:rPr>
          <w:rFonts w:ascii="Arial" w:hAnsi="Arial" w:cs="Arial"/>
        </w:rPr>
        <w:t xml:space="preserve"> the UK government’s Trade Union </w:t>
      </w:r>
      <w:r w:rsidR="0019769F">
        <w:rPr>
          <w:rFonts w:ascii="Arial" w:hAnsi="Arial" w:cs="Arial"/>
        </w:rPr>
        <w:t>Act</w:t>
      </w:r>
      <w:r w:rsidRPr="002D2C13">
        <w:rPr>
          <w:rFonts w:ascii="Arial" w:hAnsi="Arial" w:cs="Arial"/>
        </w:rPr>
        <w:t xml:space="preserve"> as it is a disproportionate approach to a non-existent problem in Scotland.</w:t>
      </w:r>
      <w:r w:rsidR="0019769F">
        <w:rPr>
          <w:rFonts w:ascii="Arial" w:hAnsi="Arial" w:cs="Arial"/>
        </w:rPr>
        <w:t xml:space="preserve">   </w:t>
      </w:r>
      <w:r w:rsidR="0019769F" w:rsidRPr="0019769F">
        <w:rPr>
          <w:rFonts w:ascii="Arial" w:hAnsi="Arial" w:cs="Arial"/>
          <w:color w:val="000000"/>
        </w:rPr>
        <w:t>We call upon the Scottish Government to give a pledge that where it is the direct employer, it will not seek to enforce the new balloting mandate thresholds or the new picketing requirements; it will agree to the extension of balloting mandates; it will support measures to introduce e-balloting; and it will agree to notice of action remaining at one week. We also call upon the Scottish Government to use its influence with those public bodies which it directly funds to do the same.</w:t>
      </w:r>
    </w:p>
    <w:p w:rsidR="00CA736F" w:rsidRPr="002D2C13" w:rsidRDefault="00CA736F" w:rsidP="002D2C13">
      <w:pPr>
        <w:pStyle w:val="ListParagraph"/>
        <w:numPr>
          <w:ilvl w:val="0"/>
          <w:numId w:val="7"/>
        </w:numPr>
        <w:spacing w:line="240" w:lineRule="auto"/>
        <w:ind w:left="714" w:hanging="357"/>
        <w:rPr>
          <w:rFonts w:ascii="Arial" w:hAnsi="Arial" w:cs="Arial"/>
          <w:sz w:val="24"/>
          <w:szCs w:val="24"/>
        </w:rPr>
      </w:pPr>
      <w:r>
        <w:rPr>
          <w:rFonts w:ascii="Arial" w:hAnsi="Arial" w:cs="Arial"/>
          <w:sz w:val="24"/>
          <w:szCs w:val="24"/>
        </w:rPr>
        <w:t>The Scottish Government should add internationally defined economic and social rights to those currently enforceable in Scottish courts.</w:t>
      </w:r>
    </w:p>
    <w:p w:rsidR="00FD3A50" w:rsidRPr="003B5E42" w:rsidRDefault="00FD3A50" w:rsidP="00FD3A50">
      <w:pPr>
        <w:rPr>
          <w:rFonts w:ascii="Arial" w:hAnsi="Arial" w:cs="Arial"/>
          <w:sz w:val="24"/>
          <w:szCs w:val="24"/>
        </w:rPr>
      </w:pPr>
      <w:r w:rsidRPr="003B5E42">
        <w:rPr>
          <w:rFonts w:ascii="Arial" w:hAnsi="Arial" w:cs="Arial"/>
          <w:sz w:val="24"/>
          <w:szCs w:val="24"/>
        </w:rPr>
        <w:t>To read the</w:t>
      </w:r>
      <w:r w:rsidR="00756F13">
        <w:rPr>
          <w:rFonts w:ascii="Arial" w:hAnsi="Arial" w:cs="Arial"/>
          <w:sz w:val="24"/>
          <w:szCs w:val="24"/>
        </w:rPr>
        <w:t xml:space="preserve"> FM’s</w:t>
      </w:r>
      <w:r w:rsidRPr="003B5E42">
        <w:rPr>
          <w:rFonts w:ascii="Arial" w:hAnsi="Arial" w:cs="Arial"/>
          <w:sz w:val="24"/>
          <w:szCs w:val="24"/>
        </w:rPr>
        <w:t xml:space="preserve"> full speech go to </w:t>
      </w:r>
      <w:hyperlink r:id="rId9" w:tooltip="http://news.scotland.gov.uk/Speeches-Briefings/Jimmy-Reid-Memorial-Lecture-1fa2.aspx&#10;CTRL + Click to follow link" w:history="1">
        <w:r w:rsidRPr="003B5E42">
          <w:rPr>
            <w:rStyle w:val="Hyperlink"/>
            <w:rFonts w:ascii="Arial" w:hAnsi="Arial" w:cs="Arial"/>
            <w:sz w:val="24"/>
            <w:szCs w:val="24"/>
          </w:rPr>
          <w:t>http://news.scotland.gov.uk/Speeches-Briefings/Jimmy-Reid-Memorial-Lecture-1fa2.aspx</w:t>
        </w:r>
      </w:hyperlink>
      <w:r w:rsidRPr="003B5E42">
        <w:rPr>
          <w:rFonts w:ascii="Arial" w:hAnsi="Arial" w:cs="Arial"/>
          <w:sz w:val="24"/>
          <w:szCs w:val="24"/>
        </w:rPr>
        <w:t> </w:t>
      </w:r>
    </w:p>
    <w:p w:rsidR="00FD3A50" w:rsidRPr="003B5E42" w:rsidRDefault="00FD3A50" w:rsidP="00676B4C">
      <w:pPr>
        <w:rPr>
          <w:rFonts w:ascii="Arial" w:hAnsi="Arial" w:cs="Arial"/>
          <w:sz w:val="24"/>
          <w:szCs w:val="24"/>
        </w:rPr>
      </w:pPr>
    </w:p>
    <w:p w:rsidR="00966E6F" w:rsidRPr="003B5E42" w:rsidRDefault="00CA736F" w:rsidP="00676B4C">
      <w:pPr>
        <w:rPr>
          <w:rFonts w:ascii="Arial" w:hAnsi="Arial" w:cs="Arial"/>
          <w:b/>
          <w:sz w:val="24"/>
          <w:szCs w:val="24"/>
        </w:rPr>
      </w:pPr>
      <w:r>
        <w:rPr>
          <w:rFonts w:ascii="Arial" w:hAnsi="Arial" w:cs="Arial"/>
          <w:b/>
          <w:sz w:val="24"/>
          <w:szCs w:val="24"/>
        </w:rPr>
        <w:t xml:space="preserve">2. </w:t>
      </w:r>
      <w:r w:rsidR="00966E6F" w:rsidRPr="003B5E42">
        <w:rPr>
          <w:rFonts w:ascii="Arial" w:hAnsi="Arial" w:cs="Arial"/>
          <w:b/>
          <w:sz w:val="24"/>
          <w:szCs w:val="24"/>
        </w:rPr>
        <w:t>Economic and Industrial Democracy</w:t>
      </w:r>
    </w:p>
    <w:p w:rsidR="0050110C" w:rsidRDefault="0050110C" w:rsidP="00EC72F5">
      <w:pPr>
        <w:rPr>
          <w:rFonts w:ascii="Arial" w:hAnsi="Arial" w:cs="Arial"/>
          <w:sz w:val="24"/>
          <w:szCs w:val="24"/>
        </w:rPr>
      </w:pPr>
      <w:r w:rsidRPr="003B5E42">
        <w:rPr>
          <w:rFonts w:ascii="Arial" w:hAnsi="Arial" w:cs="Arial"/>
          <w:sz w:val="24"/>
          <w:szCs w:val="24"/>
        </w:rPr>
        <w:t xml:space="preserve">Currently, </w:t>
      </w:r>
      <w:r w:rsidR="000B29D0">
        <w:rPr>
          <w:rFonts w:ascii="Arial" w:hAnsi="Arial" w:cs="Arial"/>
          <w:sz w:val="24"/>
          <w:szCs w:val="24"/>
        </w:rPr>
        <w:t xml:space="preserve">both </w:t>
      </w:r>
      <w:r w:rsidRPr="003B5E42">
        <w:rPr>
          <w:rFonts w:ascii="Arial" w:hAnsi="Arial" w:cs="Arial"/>
          <w:sz w:val="24"/>
          <w:szCs w:val="24"/>
        </w:rPr>
        <w:t xml:space="preserve">Scotland and Britain are in the bottom half of the European league table for democracy at work. </w:t>
      </w:r>
      <w:r w:rsidR="000B29D0">
        <w:rPr>
          <w:rFonts w:ascii="Arial" w:hAnsi="Arial" w:cs="Arial"/>
          <w:sz w:val="24"/>
          <w:szCs w:val="24"/>
        </w:rPr>
        <w:t>The Foundation does not believe the Fair Work Convention’s ‘Fair Work Framework’ will drastically change this situation because it has no statutory underpinning. T</w:t>
      </w:r>
      <w:r w:rsidRPr="003B5E42">
        <w:rPr>
          <w:rFonts w:ascii="Arial" w:hAnsi="Arial" w:cs="Arial"/>
          <w:sz w:val="24"/>
          <w:szCs w:val="24"/>
        </w:rPr>
        <w:t xml:space="preserve">he Scottish Government should adopt a strategy </w:t>
      </w:r>
      <w:r w:rsidRPr="003B5E42">
        <w:rPr>
          <w:rFonts w:ascii="Arial" w:hAnsi="Arial" w:cs="Arial"/>
          <w:sz w:val="24"/>
          <w:szCs w:val="24"/>
        </w:rPr>
        <w:lastRenderedPageBreak/>
        <w:t>which gives workers the means to control their work and working lives which will the</w:t>
      </w:r>
      <w:r w:rsidR="000B29D0">
        <w:rPr>
          <w:rFonts w:ascii="Arial" w:hAnsi="Arial" w:cs="Arial"/>
          <w:sz w:val="24"/>
          <w:szCs w:val="24"/>
        </w:rPr>
        <w:t>n</w:t>
      </w:r>
      <w:r w:rsidRPr="003B5E42">
        <w:rPr>
          <w:rFonts w:ascii="Arial" w:hAnsi="Arial" w:cs="Arial"/>
          <w:sz w:val="24"/>
          <w:szCs w:val="24"/>
        </w:rPr>
        <w:t xml:space="preserve"> enable </w:t>
      </w:r>
      <w:r w:rsidR="000B29D0">
        <w:rPr>
          <w:rFonts w:ascii="Arial" w:hAnsi="Arial" w:cs="Arial"/>
          <w:sz w:val="24"/>
          <w:szCs w:val="24"/>
        </w:rPr>
        <w:t>the</w:t>
      </w:r>
      <w:r w:rsidRPr="003B5E42">
        <w:rPr>
          <w:rFonts w:ascii="Arial" w:hAnsi="Arial" w:cs="Arial"/>
          <w:sz w:val="24"/>
          <w:szCs w:val="24"/>
        </w:rPr>
        <w:t xml:space="preserve"> economy to thrive.</w:t>
      </w:r>
      <w:r w:rsidR="000B29D0">
        <w:rPr>
          <w:rFonts w:ascii="Arial" w:hAnsi="Arial" w:cs="Arial"/>
          <w:sz w:val="24"/>
          <w:szCs w:val="24"/>
        </w:rPr>
        <w:t xml:space="preserve"> Therefore, the Foundation asks that:</w:t>
      </w:r>
    </w:p>
    <w:p w:rsidR="000B29D0" w:rsidRPr="003B5E42" w:rsidRDefault="000B29D0" w:rsidP="00EC72F5">
      <w:pPr>
        <w:rPr>
          <w:rFonts w:ascii="Arial" w:hAnsi="Arial" w:cs="Arial"/>
          <w:sz w:val="24"/>
          <w:szCs w:val="24"/>
        </w:rPr>
      </w:pPr>
    </w:p>
    <w:p w:rsidR="0050110C" w:rsidRPr="003B5E42" w:rsidRDefault="00FD7D39" w:rsidP="00CA736F">
      <w:pPr>
        <w:pStyle w:val="NormalWeb"/>
        <w:numPr>
          <w:ilvl w:val="0"/>
          <w:numId w:val="8"/>
        </w:numPr>
        <w:spacing w:before="0" w:beforeAutospacing="0" w:after="0" w:afterAutospacing="0"/>
        <w:rPr>
          <w:rFonts w:ascii="Arial" w:hAnsi="Arial" w:cs="Arial"/>
        </w:rPr>
      </w:pPr>
      <w:r w:rsidRPr="003B5E42">
        <w:rPr>
          <w:rFonts w:ascii="Arial" w:hAnsi="Arial" w:cs="Arial"/>
        </w:rPr>
        <w:t xml:space="preserve">The Scottish Government should adopt an industrial democracy framework which provides for: </w:t>
      </w:r>
      <w:r w:rsidR="0050110C" w:rsidRPr="003B5E42">
        <w:rPr>
          <w:rFonts w:ascii="Arial" w:hAnsi="Arial" w:cs="Arial"/>
        </w:rPr>
        <w:t>workplace and sectoral collective bargaining</w:t>
      </w:r>
      <w:r w:rsidRPr="003B5E42">
        <w:rPr>
          <w:rFonts w:ascii="Arial" w:hAnsi="Arial" w:cs="Arial"/>
        </w:rPr>
        <w:t>; recognises that</w:t>
      </w:r>
      <w:r w:rsidR="0050110C" w:rsidRPr="003B5E42">
        <w:rPr>
          <w:rFonts w:ascii="Arial" w:hAnsi="Arial" w:cs="Arial"/>
        </w:rPr>
        <w:t xml:space="preserve"> right to take industrial action</w:t>
      </w:r>
      <w:r w:rsidRPr="003B5E42">
        <w:rPr>
          <w:rFonts w:ascii="Arial" w:hAnsi="Arial" w:cs="Arial"/>
        </w:rPr>
        <w:t xml:space="preserve"> is a fundamental human right eg Article 11 of the European Convention on Human Rights; </w:t>
      </w:r>
      <w:r w:rsidR="0050110C" w:rsidRPr="003B5E42">
        <w:rPr>
          <w:rFonts w:ascii="Arial" w:hAnsi="Arial" w:cs="Arial"/>
        </w:rPr>
        <w:t>co-determination</w:t>
      </w:r>
      <w:r w:rsidRPr="003B5E42">
        <w:rPr>
          <w:rFonts w:ascii="Arial" w:hAnsi="Arial" w:cs="Arial"/>
        </w:rPr>
        <w:t xml:space="preserve"> so that workers can have their own representatives on the board of directors of the organisations that employ them</w:t>
      </w:r>
      <w:r w:rsidR="0050110C" w:rsidRPr="003B5E42">
        <w:rPr>
          <w:rFonts w:ascii="Arial" w:hAnsi="Arial" w:cs="Arial"/>
        </w:rPr>
        <w:t>, a strategy of encroachment upon the managerial prerogative, public ownership, worker cooperatives and tripartism.</w:t>
      </w:r>
    </w:p>
    <w:p w:rsidR="00EC72F5" w:rsidRPr="003B5E42" w:rsidRDefault="00EC72F5" w:rsidP="00CA736F">
      <w:pPr>
        <w:pStyle w:val="NormalWeb"/>
        <w:numPr>
          <w:ilvl w:val="0"/>
          <w:numId w:val="8"/>
        </w:numPr>
        <w:spacing w:before="0" w:beforeAutospacing="0" w:after="0" w:afterAutospacing="0"/>
        <w:rPr>
          <w:rFonts w:ascii="Arial" w:hAnsi="Arial" w:cs="Arial"/>
        </w:rPr>
      </w:pPr>
      <w:r w:rsidRPr="003B5E42">
        <w:rPr>
          <w:rFonts w:ascii="Arial" w:hAnsi="Arial" w:cs="Arial"/>
        </w:rPr>
        <w:t xml:space="preserve">The Scottish Government should fund a public debate, hosted by the STUC, to agree a coherent and radical set of proposals on the </w:t>
      </w:r>
      <w:r w:rsidR="00B26680" w:rsidRPr="003B5E42">
        <w:rPr>
          <w:rFonts w:ascii="Arial" w:hAnsi="Arial" w:cs="Arial"/>
        </w:rPr>
        <w:t xml:space="preserve">framework’s </w:t>
      </w:r>
      <w:r w:rsidRPr="003B5E42">
        <w:rPr>
          <w:rFonts w:ascii="Arial" w:hAnsi="Arial" w:cs="Arial"/>
        </w:rPr>
        <w:t>detail eg what are the pros and cons of the German and Swedish systems and which of their particular components would we wish to see implemented in Scotland? Also, what thresholds (if any) should be proposed for eligibility of workers exercising their workplace rights?</w:t>
      </w:r>
    </w:p>
    <w:p w:rsidR="00756F13" w:rsidRDefault="00756F13" w:rsidP="00EC72F5">
      <w:pPr>
        <w:pStyle w:val="NormalWeb"/>
        <w:spacing w:before="0" w:beforeAutospacing="0" w:after="0" w:afterAutospacing="0"/>
        <w:rPr>
          <w:rFonts w:ascii="Arial" w:hAnsi="Arial" w:cs="Arial"/>
        </w:rPr>
      </w:pPr>
    </w:p>
    <w:p w:rsidR="00FD3A50" w:rsidRPr="003B5E42" w:rsidRDefault="00FD3A50" w:rsidP="00EC72F5">
      <w:pPr>
        <w:pStyle w:val="NormalWeb"/>
        <w:spacing w:before="0" w:beforeAutospacing="0" w:after="0" w:afterAutospacing="0"/>
        <w:rPr>
          <w:rFonts w:ascii="Arial" w:hAnsi="Arial" w:cs="Arial"/>
        </w:rPr>
      </w:pPr>
      <w:r w:rsidRPr="003B5E42">
        <w:rPr>
          <w:rFonts w:ascii="Arial" w:hAnsi="Arial" w:cs="Arial"/>
        </w:rPr>
        <w:t xml:space="preserve">To read the full </w:t>
      </w:r>
      <w:r w:rsidR="00756F13">
        <w:rPr>
          <w:rFonts w:ascii="Arial" w:hAnsi="Arial" w:cs="Arial"/>
        </w:rPr>
        <w:t>policy</w:t>
      </w:r>
      <w:r w:rsidRPr="003B5E42">
        <w:rPr>
          <w:rFonts w:ascii="Arial" w:hAnsi="Arial" w:cs="Arial"/>
        </w:rPr>
        <w:t xml:space="preserve"> paper go to </w:t>
      </w:r>
      <w:hyperlink r:id="rId10" w:history="1">
        <w:r w:rsidRPr="003B5E42">
          <w:rPr>
            <w:rStyle w:val="Hyperlink"/>
            <w:rFonts w:ascii="Arial" w:hAnsi="Arial" w:cs="Arial"/>
          </w:rPr>
          <w:t>http://reidfoundation.org/2016/02/democracy-at-work-launch-of-jrf-report-on-economic-and-industrial-democracy/</w:t>
        </w:r>
      </w:hyperlink>
      <w:r w:rsidRPr="003B5E42">
        <w:rPr>
          <w:rFonts w:ascii="Arial" w:hAnsi="Arial" w:cs="Arial"/>
        </w:rPr>
        <w:t xml:space="preserve"> </w:t>
      </w:r>
    </w:p>
    <w:p w:rsidR="00FD3A50" w:rsidRPr="003B5E42" w:rsidRDefault="00FD3A50" w:rsidP="00EC72F5">
      <w:pPr>
        <w:pStyle w:val="NormalWeb"/>
        <w:spacing w:before="0" w:beforeAutospacing="0" w:after="0" w:afterAutospacing="0"/>
        <w:rPr>
          <w:rFonts w:ascii="Arial" w:hAnsi="Arial" w:cs="Arial"/>
          <w:b/>
        </w:rPr>
      </w:pPr>
    </w:p>
    <w:p w:rsidR="00FD3A50" w:rsidRDefault="00CA736F" w:rsidP="00EC72F5">
      <w:pPr>
        <w:pStyle w:val="NormalWeb"/>
        <w:spacing w:before="0" w:beforeAutospacing="0" w:after="0" w:afterAutospacing="0"/>
        <w:rPr>
          <w:rFonts w:ascii="Arial" w:hAnsi="Arial" w:cs="Arial"/>
          <w:b/>
        </w:rPr>
      </w:pPr>
      <w:r>
        <w:rPr>
          <w:rFonts w:ascii="Arial" w:hAnsi="Arial" w:cs="Arial"/>
          <w:b/>
        </w:rPr>
        <w:t xml:space="preserve">3. </w:t>
      </w:r>
      <w:r w:rsidR="00FD3A50" w:rsidRPr="003B5E42">
        <w:rPr>
          <w:rFonts w:ascii="Arial" w:hAnsi="Arial" w:cs="Arial"/>
          <w:b/>
        </w:rPr>
        <w:t>The Fair Work Convention</w:t>
      </w:r>
    </w:p>
    <w:p w:rsidR="002D2C13" w:rsidRDefault="00FD3A50" w:rsidP="003B5E42">
      <w:pPr>
        <w:rPr>
          <w:rFonts w:ascii="Arial" w:hAnsi="Arial" w:cs="Arial"/>
          <w:sz w:val="24"/>
          <w:szCs w:val="24"/>
        </w:rPr>
      </w:pPr>
      <w:r w:rsidRPr="003B5E42">
        <w:rPr>
          <w:rFonts w:ascii="Arial" w:hAnsi="Arial" w:cs="Arial"/>
          <w:sz w:val="24"/>
          <w:szCs w:val="24"/>
        </w:rPr>
        <w:t>The Scottish Government established the Fair Work Convention in order to engage in a limited form of social partnership with unions and employers. The Convention has published the framework document by which it hopes to facilitate this social partnership</w:t>
      </w:r>
      <w:r w:rsidR="003B5E42" w:rsidRPr="003B5E42">
        <w:rPr>
          <w:rFonts w:ascii="Arial" w:hAnsi="Arial" w:cs="Arial"/>
          <w:sz w:val="24"/>
          <w:szCs w:val="24"/>
        </w:rPr>
        <w:t xml:space="preserve">.  Many legislative powers relevant to the FWF are reserved to Westminster but the Scottish Government can use its limited </w:t>
      </w:r>
      <w:r w:rsidR="008B4BEC" w:rsidRPr="003B5E42">
        <w:rPr>
          <w:rFonts w:ascii="Arial" w:hAnsi="Arial" w:cs="Arial"/>
          <w:sz w:val="24"/>
          <w:szCs w:val="24"/>
        </w:rPr>
        <w:t>devolved</w:t>
      </w:r>
      <w:r w:rsidR="003B5E42" w:rsidRPr="003B5E42">
        <w:rPr>
          <w:rFonts w:ascii="Arial" w:hAnsi="Arial" w:cs="Arial"/>
          <w:sz w:val="24"/>
          <w:szCs w:val="24"/>
        </w:rPr>
        <w:t xml:space="preserve"> powers to make an impact</w:t>
      </w:r>
      <w:r w:rsidR="002D2C13">
        <w:rPr>
          <w:rFonts w:ascii="Arial" w:hAnsi="Arial" w:cs="Arial"/>
          <w:sz w:val="24"/>
          <w:szCs w:val="24"/>
        </w:rPr>
        <w:t>.</w:t>
      </w:r>
      <w:r w:rsidR="000B29D0">
        <w:rPr>
          <w:rFonts w:ascii="Arial" w:hAnsi="Arial" w:cs="Arial"/>
          <w:sz w:val="24"/>
          <w:szCs w:val="24"/>
        </w:rPr>
        <w:t xml:space="preserve"> Therefore, the Foundation asks that:</w:t>
      </w:r>
    </w:p>
    <w:p w:rsidR="000B29D0" w:rsidRDefault="000B29D0" w:rsidP="003B5E42">
      <w:pPr>
        <w:rPr>
          <w:rFonts w:ascii="Arial" w:hAnsi="Arial" w:cs="Arial"/>
          <w:sz w:val="24"/>
          <w:szCs w:val="24"/>
        </w:rPr>
      </w:pPr>
    </w:p>
    <w:p w:rsidR="003B5E42" w:rsidRPr="001C6B80" w:rsidRDefault="002D2C13" w:rsidP="002D2C13">
      <w:pPr>
        <w:pStyle w:val="ListParagraph"/>
        <w:numPr>
          <w:ilvl w:val="0"/>
          <w:numId w:val="6"/>
        </w:numPr>
        <w:spacing w:line="240" w:lineRule="auto"/>
        <w:ind w:left="714" w:hanging="357"/>
        <w:rPr>
          <w:rFonts w:ascii="Arial" w:hAnsi="Arial" w:cs="Arial"/>
          <w:sz w:val="24"/>
          <w:szCs w:val="24"/>
        </w:rPr>
      </w:pPr>
      <w:r w:rsidRPr="002D2C13">
        <w:rPr>
          <w:rFonts w:ascii="Arial" w:hAnsi="Arial" w:cs="Arial"/>
          <w:sz w:val="24"/>
          <w:szCs w:val="24"/>
        </w:rPr>
        <w:t xml:space="preserve">The Scottish Government should adopt a fair work strategy in respect of </w:t>
      </w:r>
      <w:r w:rsidR="003B5E42" w:rsidRPr="002D2C13">
        <w:rPr>
          <w:rFonts w:ascii="Arial" w:hAnsi="Arial" w:cs="Arial"/>
          <w:sz w:val="24"/>
          <w:szCs w:val="24"/>
        </w:rPr>
        <w:t>the public procurement mechanism</w:t>
      </w:r>
      <w:r w:rsidRPr="002D2C13">
        <w:rPr>
          <w:rFonts w:ascii="Arial" w:hAnsi="Arial" w:cs="Arial"/>
          <w:sz w:val="24"/>
          <w:szCs w:val="24"/>
        </w:rPr>
        <w:t>.  S</w:t>
      </w:r>
      <w:r w:rsidR="003B5E42" w:rsidRPr="002D2C13">
        <w:rPr>
          <w:rFonts w:ascii="Arial" w:hAnsi="Arial" w:cs="Arial"/>
          <w:sz w:val="24"/>
          <w:szCs w:val="24"/>
        </w:rPr>
        <w:t xml:space="preserve">carce public resources </w:t>
      </w:r>
      <w:r w:rsidRPr="002D2C13">
        <w:rPr>
          <w:rFonts w:ascii="Arial" w:hAnsi="Arial" w:cs="Arial"/>
          <w:sz w:val="24"/>
          <w:szCs w:val="24"/>
        </w:rPr>
        <w:t xml:space="preserve">can be used to achieve </w:t>
      </w:r>
      <w:r w:rsidR="003B5E42" w:rsidRPr="002D2C13">
        <w:rPr>
          <w:rFonts w:ascii="Arial" w:hAnsi="Arial" w:cs="Arial"/>
          <w:sz w:val="24"/>
          <w:szCs w:val="24"/>
        </w:rPr>
        <w:t xml:space="preserve">fair work </w:t>
      </w:r>
      <w:r w:rsidRPr="002D2C13">
        <w:rPr>
          <w:rFonts w:ascii="Arial" w:hAnsi="Arial" w:cs="Arial"/>
          <w:sz w:val="24"/>
          <w:szCs w:val="24"/>
        </w:rPr>
        <w:t>and s</w:t>
      </w:r>
      <w:r w:rsidR="003B5E42" w:rsidRPr="002D2C13">
        <w:rPr>
          <w:rFonts w:ascii="Arial" w:hAnsi="Arial" w:cs="Arial"/>
          <w:sz w:val="24"/>
          <w:szCs w:val="24"/>
        </w:rPr>
        <w:t xml:space="preserve">upport from the public agencies – finance and expertise – can both encourage and reward fair work practices. </w:t>
      </w:r>
      <w:r w:rsidR="001C6B80">
        <w:rPr>
          <w:rFonts w:ascii="Arial" w:hAnsi="Arial" w:cs="Arial"/>
          <w:sz w:val="24"/>
          <w:szCs w:val="24"/>
        </w:rPr>
        <w:t>Recent coverage on the future of the UK steel industry has prompted the UK point out that the Scottish Government is</w:t>
      </w:r>
      <w:r w:rsidR="001C6B80">
        <w:rPr>
          <w:rFonts w:ascii="Calibri" w:hAnsi="Calibri"/>
          <w:color w:val="1F497D"/>
        </w:rPr>
        <w:t xml:space="preserve"> </w:t>
      </w:r>
      <w:r w:rsidR="001C6B80" w:rsidRPr="001C6B80">
        <w:rPr>
          <w:rFonts w:ascii="Arial" w:hAnsi="Arial" w:cs="Arial"/>
          <w:sz w:val="24"/>
          <w:szCs w:val="24"/>
        </w:rPr>
        <w:t>entitled under EU directives, to take economic and social issues into account when awarding public contracts.</w:t>
      </w:r>
    </w:p>
    <w:p w:rsidR="003B5E42" w:rsidRPr="002D2C13" w:rsidRDefault="003B5E42" w:rsidP="002D2C13">
      <w:pPr>
        <w:pStyle w:val="ListParagraph"/>
        <w:numPr>
          <w:ilvl w:val="0"/>
          <w:numId w:val="6"/>
        </w:numPr>
        <w:spacing w:line="240" w:lineRule="auto"/>
        <w:ind w:left="714" w:hanging="357"/>
        <w:rPr>
          <w:rFonts w:ascii="Arial" w:hAnsi="Arial" w:cs="Arial"/>
          <w:sz w:val="24"/>
          <w:szCs w:val="24"/>
        </w:rPr>
      </w:pPr>
      <w:r w:rsidRPr="002D2C13">
        <w:rPr>
          <w:rFonts w:ascii="Arial" w:hAnsi="Arial" w:cs="Arial"/>
          <w:sz w:val="24"/>
          <w:szCs w:val="24"/>
        </w:rPr>
        <w:t xml:space="preserve">The Scottish Government should give this lever teeth eg by having an accreditation system (like the independent living wage system </w:t>
      </w:r>
      <w:r w:rsidR="000B29D0">
        <w:rPr>
          <w:rFonts w:ascii="Arial" w:hAnsi="Arial" w:cs="Arial"/>
          <w:sz w:val="24"/>
          <w:szCs w:val="24"/>
        </w:rPr>
        <w:t>has</w:t>
      </w:r>
      <w:r w:rsidRPr="002D2C13">
        <w:rPr>
          <w:rFonts w:ascii="Arial" w:hAnsi="Arial" w:cs="Arial"/>
          <w:sz w:val="24"/>
          <w:szCs w:val="24"/>
        </w:rPr>
        <w:t xml:space="preserve">).    </w:t>
      </w:r>
    </w:p>
    <w:p w:rsidR="003B5E42" w:rsidRPr="002D2C13" w:rsidRDefault="003B5E42" w:rsidP="002D2C13">
      <w:pPr>
        <w:pStyle w:val="ListParagraph"/>
        <w:numPr>
          <w:ilvl w:val="0"/>
          <w:numId w:val="6"/>
        </w:numPr>
        <w:spacing w:line="240" w:lineRule="auto"/>
        <w:ind w:left="714" w:hanging="357"/>
        <w:rPr>
          <w:rFonts w:ascii="Arial" w:hAnsi="Arial" w:cs="Arial"/>
          <w:sz w:val="24"/>
          <w:szCs w:val="24"/>
        </w:rPr>
      </w:pPr>
      <w:r w:rsidRPr="002D2C13">
        <w:rPr>
          <w:rFonts w:ascii="Arial" w:hAnsi="Arial" w:cs="Arial"/>
          <w:sz w:val="24"/>
          <w:szCs w:val="24"/>
        </w:rPr>
        <w:t>The Scottish Government should create a regulatory system for fair work eg to enforce sectoral collective bargaining where the Scottish Government is ultimately the employer as it is the paymaster Any regulatory system should also have period</w:t>
      </w:r>
      <w:r w:rsidR="00643B04">
        <w:rPr>
          <w:rFonts w:ascii="Arial" w:hAnsi="Arial" w:cs="Arial"/>
          <w:sz w:val="24"/>
          <w:szCs w:val="24"/>
        </w:rPr>
        <w:t>ic</w:t>
      </w:r>
      <w:r w:rsidRPr="002D2C13">
        <w:rPr>
          <w:rFonts w:ascii="Arial" w:hAnsi="Arial" w:cs="Arial"/>
          <w:sz w:val="24"/>
          <w:szCs w:val="24"/>
        </w:rPr>
        <w:t xml:space="preserve"> reviews built in to it.</w:t>
      </w:r>
    </w:p>
    <w:p w:rsidR="00FD3A50" w:rsidRDefault="003B5E42" w:rsidP="00676B4C">
      <w:pPr>
        <w:rPr>
          <w:rFonts w:ascii="Arial" w:hAnsi="Arial" w:cs="Arial"/>
          <w:sz w:val="24"/>
          <w:szCs w:val="24"/>
        </w:rPr>
      </w:pPr>
      <w:r w:rsidRPr="003B5E42">
        <w:rPr>
          <w:rFonts w:ascii="Arial" w:hAnsi="Arial" w:cs="Arial"/>
          <w:sz w:val="24"/>
          <w:szCs w:val="24"/>
        </w:rPr>
        <w:t xml:space="preserve">To </w:t>
      </w:r>
      <w:r w:rsidR="00756F13">
        <w:rPr>
          <w:rFonts w:ascii="Arial" w:hAnsi="Arial" w:cs="Arial"/>
          <w:sz w:val="24"/>
          <w:szCs w:val="24"/>
        </w:rPr>
        <w:t>read</w:t>
      </w:r>
      <w:r w:rsidRPr="003B5E42">
        <w:rPr>
          <w:rFonts w:ascii="Arial" w:hAnsi="Arial" w:cs="Arial"/>
          <w:sz w:val="24"/>
          <w:szCs w:val="24"/>
        </w:rPr>
        <w:t xml:space="preserve"> the full policy paper go to</w:t>
      </w:r>
      <w:r w:rsidR="002D2C13">
        <w:rPr>
          <w:rFonts w:ascii="Arial" w:hAnsi="Arial" w:cs="Arial"/>
          <w:sz w:val="24"/>
          <w:szCs w:val="24"/>
        </w:rPr>
        <w:t xml:space="preserve"> </w:t>
      </w:r>
      <w:hyperlink r:id="rId11" w:history="1">
        <w:r w:rsidR="002D2C13" w:rsidRPr="00543D14">
          <w:rPr>
            <w:rStyle w:val="Hyperlink"/>
            <w:rFonts w:ascii="Arial" w:hAnsi="Arial" w:cs="Arial"/>
            <w:sz w:val="24"/>
            <w:szCs w:val="24"/>
          </w:rPr>
          <w:t>http://reidfoundation.org/</w:t>
        </w:r>
      </w:hyperlink>
      <w:r w:rsidR="002D2C13">
        <w:rPr>
          <w:rFonts w:ascii="Arial" w:hAnsi="Arial" w:cs="Arial"/>
          <w:sz w:val="24"/>
          <w:szCs w:val="24"/>
        </w:rPr>
        <w:t xml:space="preserve"> </w:t>
      </w:r>
    </w:p>
    <w:p w:rsidR="002D2C13" w:rsidRPr="003B5E42" w:rsidRDefault="002D2C13" w:rsidP="00676B4C">
      <w:pPr>
        <w:rPr>
          <w:rFonts w:ascii="Arial" w:hAnsi="Arial" w:cs="Arial"/>
          <w:b/>
          <w:sz w:val="24"/>
          <w:szCs w:val="24"/>
        </w:rPr>
      </w:pPr>
    </w:p>
    <w:p w:rsidR="00523926" w:rsidRDefault="0089113E" w:rsidP="00B26680">
      <w:pPr>
        <w:rPr>
          <w:rFonts w:ascii="Arial" w:hAnsi="Arial" w:cs="Arial"/>
          <w:b/>
          <w:sz w:val="24"/>
          <w:szCs w:val="24"/>
        </w:rPr>
      </w:pPr>
      <w:r>
        <w:rPr>
          <w:rFonts w:ascii="Arial" w:hAnsi="Arial" w:cs="Arial"/>
          <w:b/>
          <w:sz w:val="24"/>
          <w:szCs w:val="24"/>
        </w:rPr>
        <w:t>4</w:t>
      </w:r>
      <w:r w:rsidR="00CA736F">
        <w:rPr>
          <w:rFonts w:ascii="Arial" w:hAnsi="Arial" w:cs="Arial"/>
          <w:b/>
          <w:sz w:val="24"/>
          <w:szCs w:val="24"/>
        </w:rPr>
        <w:t xml:space="preserve">. </w:t>
      </w:r>
      <w:r w:rsidR="00523926" w:rsidRPr="003B5E42">
        <w:rPr>
          <w:rFonts w:ascii="Arial" w:hAnsi="Arial" w:cs="Arial"/>
          <w:b/>
          <w:sz w:val="24"/>
          <w:szCs w:val="24"/>
        </w:rPr>
        <w:t>Scottish Government’s Block Grant</w:t>
      </w:r>
    </w:p>
    <w:p w:rsidR="00AF6B67" w:rsidRDefault="00523926" w:rsidP="00B26680">
      <w:pPr>
        <w:pStyle w:val="NormalWeb"/>
        <w:spacing w:before="0" w:beforeAutospacing="0" w:after="0" w:afterAutospacing="0"/>
        <w:rPr>
          <w:rFonts w:ascii="Arial" w:hAnsi="Arial" w:cs="Arial"/>
          <w:lang w:val="en-US"/>
        </w:rPr>
      </w:pPr>
      <w:r w:rsidRPr="003B5E42">
        <w:rPr>
          <w:rFonts w:ascii="Arial" w:hAnsi="Arial" w:cs="Arial"/>
        </w:rPr>
        <w:t xml:space="preserve">The Scottish Government’s block grant </w:t>
      </w:r>
      <w:r w:rsidR="000B29D0">
        <w:rPr>
          <w:rFonts w:ascii="Arial" w:hAnsi="Arial" w:cs="Arial"/>
        </w:rPr>
        <w:t xml:space="preserve">(BG) </w:t>
      </w:r>
      <w:r w:rsidRPr="003B5E42">
        <w:rPr>
          <w:rFonts w:ascii="Arial" w:hAnsi="Arial" w:cs="Arial"/>
        </w:rPr>
        <w:t xml:space="preserve">has been adjusted </w:t>
      </w:r>
      <w:r w:rsidR="00702BB7" w:rsidRPr="003B5E42">
        <w:rPr>
          <w:rFonts w:ascii="Arial" w:hAnsi="Arial" w:cs="Arial"/>
        </w:rPr>
        <w:t>now that the</w:t>
      </w:r>
      <w:r w:rsidRPr="003B5E42">
        <w:rPr>
          <w:rFonts w:ascii="Arial" w:hAnsi="Arial" w:cs="Arial"/>
        </w:rPr>
        <w:t xml:space="preserve"> fiscal settlement </w:t>
      </w:r>
      <w:r w:rsidR="00702BB7" w:rsidRPr="003B5E42">
        <w:rPr>
          <w:rFonts w:ascii="Arial" w:hAnsi="Arial" w:cs="Arial"/>
        </w:rPr>
        <w:t xml:space="preserve">has been agreed to cover </w:t>
      </w:r>
      <w:r w:rsidRPr="003B5E42">
        <w:rPr>
          <w:rFonts w:ascii="Arial" w:hAnsi="Arial" w:cs="Arial"/>
        </w:rPr>
        <w:t>Scotland</w:t>
      </w:r>
      <w:r w:rsidR="00702BB7" w:rsidRPr="003B5E42">
        <w:rPr>
          <w:rFonts w:ascii="Arial" w:hAnsi="Arial" w:cs="Arial"/>
        </w:rPr>
        <w:t xml:space="preserve">’s </w:t>
      </w:r>
      <w:r w:rsidRPr="003B5E42">
        <w:rPr>
          <w:rFonts w:ascii="Arial" w:hAnsi="Arial" w:cs="Arial"/>
        </w:rPr>
        <w:t xml:space="preserve">increased devolved powers from Westminster via the Scotland Act 2016.  </w:t>
      </w:r>
      <w:r w:rsidR="00AF6B67" w:rsidRPr="003B5E42">
        <w:rPr>
          <w:rFonts w:ascii="Arial" w:hAnsi="Arial" w:cs="Arial"/>
        </w:rPr>
        <w:t xml:space="preserve">The negotiating processes for the fiscal settlement have resulted in a poor deal for Scotland.  </w:t>
      </w:r>
      <w:r w:rsidR="00AF6B67" w:rsidRPr="003B5E42">
        <w:rPr>
          <w:rFonts w:ascii="Arial" w:hAnsi="Arial" w:cs="Arial"/>
          <w:lang w:val="en-US"/>
        </w:rPr>
        <w:t>For example</w:t>
      </w:r>
      <w:r w:rsidR="000B29D0">
        <w:rPr>
          <w:rFonts w:ascii="Arial" w:hAnsi="Arial" w:cs="Arial"/>
          <w:lang w:val="en-US"/>
        </w:rPr>
        <w:t>,</w:t>
      </w:r>
      <w:r w:rsidR="00AF6B67" w:rsidRPr="003B5E42">
        <w:rPr>
          <w:rFonts w:ascii="Arial" w:hAnsi="Arial" w:cs="Arial"/>
          <w:lang w:val="en-US"/>
        </w:rPr>
        <w:t xml:space="preserve"> that the adjustment to the abatement to the Scottish Government’s </w:t>
      </w:r>
      <w:r w:rsidR="000B29D0">
        <w:rPr>
          <w:rFonts w:ascii="Arial" w:hAnsi="Arial" w:cs="Arial"/>
          <w:lang w:val="en-US"/>
        </w:rPr>
        <w:t>BG</w:t>
      </w:r>
      <w:r w:rsidR="00AF6B67" w:rsidRPr="003B5E42">
        <w:rPr>
          <w:rFonts w:ascii="Arial" w:hAnsi="Arial" w:cs="Arial"/>
          <w:lang w:val="en-US"/>
        </w:rPr>
        <w:t xml:space="preserve"> should be calculated </w:t>
      </w:r>
      <w:r w:rsidR="00AF6B67" w:rsidRPr="003B5E42">
        <w:rPr>
          <w:rFonts w:ascii="Arial" w:hAnsi="Arial" w:cs="Arial"/>
          <w:lang w:val="en-US"/>
        </w:rPr>
        <w:lastRenderedPageBreak/>
        <w:t xml:space="preserve">using tax revenues in rUK (i.e., the amount of tax collected) rather than tax base (the aggregate of taxable incomes). The effect is to expose Scotland to a whole new class of risk as the amount which is subtracted from Scotland’s </w:t>
      </w:r>
      <w:r w:rsidR="000B29D0">
        <w:rPr>
          <w:rFonts w:ascii="Arial" w:hAnsi="Arial" w:cs="Arial"/>
          <w:lang w:val="en-US"/>
        </w:rPr>
        <w:t>BG</w:t>
      </w:r>
      <w:r w:rsidR="00AF6B67" w:rsidRPr="003B5E42">
        <w:rPr>
          <w:rFonts w:ascii="Arial" w:hAnsi="Arial" w:cs="Arial"/>
          <w:lang w:val="en-US"/>
        </w:rPr>
        <w:t xml:space="preserve"> will grow, in some way or other, in line with growth in rUK tax revenues. All such arrangements have the effect of pitching Scotland into an economic race with rUK: if you don’t grow your tax revenues as fast, you will be penalised. </w:t>
      </w:r>
      <w:r w:rsidR="008C3388">
        <w:rPr>
          <w:rFonts w:ascii="Arial" w:hAnsi="Arial" w:cs="Arial"/>
          <w:lang w:val="en-US"/>
        </w:rPr>
        <w:t>Therefore, the Foundation asks that:</w:t>
      </w:r>
    </w:p>
    <w:p w:rsidR="008C3388" w:rsidRPr="003B5E42" w:rsidRDefault="008C3388" w:rsidP="00B26680">
      <w:pPr>
        <w:pStyle w:val="NormalWeb"/>
        <w:spacing w:before="0" w:beforeAutospacing="0" w:after="0" w:afterAutospacing="0"/>
        <w:rPr>
          <w:rFonts w:ascii="Arial" w:hAnsi="Arial" w:cs="Arial"/>
          <w:lang w:val="en-US"/>
        </w:rPr>
      </w:pPr>
    </w:p>
    <w:p w:rsidR="00702BB7" w:rsidRPr="002D2C13" w:rsidRDefault="00702BB7" w:rsidP="00756F13">
      <w:pPr>
        <w:pStyle w:val="ListParagraph"/>
        <w:numPr>
          <w:ilvl w:val="0"/>
          <w:numId w:val="5"/>
        </w:numPr>
        <w:spacing w:line="240" w:lineRule="auto"/>
        <w:ind w:left="714" w:hanging="357"/>
        <w:rPr>
          <w:rFonts w:ascii="Arial" w:hAnsi="Arial" w:cs="Arial"/>
          <w:sz w:val="24"/>
          <w:szCs w:val="24"/>
        </w:rPr>
      </w:pPr>
      <w:r w:rsidRPr="002D2C13">
        <w:rPr>
          <w:rFonts w:ascii="Arial" w:hAnsi="Arial" w:cs="Arial"/>
          <w:sz w:val="24"/>
          <w:szCs w:val="24"/>
        </w:rPr>
        <w:t>The ‘no-detriment’ principles set down by Smith, while at the same time maintaining the existing Barnett formula, have not been honoured, therefore the Scottish Government must secure a fundamental re-assessment of the funding regime of the UK’s devolved governments.</w:t>
      </w:r>
    </w:p>
    <w:p w:rsidR="00702BB7" w:rsidRPr="002D2C13" w:rsidRDefault="00702BB7" w:rsidP="00756F13">
      <w:pPr>
        <w:pStyle w:val="ListParagraph"/>
        <w:numPr>
          <w:ilvl w:val="0"/>
          <w:numId w:val="5"/>
        </w:numPr>
        <w:spacing w:line="240" w:lineRule="auto"/>
        <w:ind w:left="714" w:hanging="357"/>
        <w:rPr>
          <w:rFonts w:ascii="Arial" w:hAnsi="Arial" w:cs="Arial"/>
          <w:sz w:val="24"/>
          <w:szCs w:val="24"/>
        </w:rPr>
      </w:pPr>
      <w:r w:rsidRPr="002D2C13">
        <w:rPr>
          <w:rFonts w:ascii="Arial" w:hAnsi="Arial" w:cs="Arial"/>
          <w:sz w:val="24"/>
          <w:szCs w:val="24"/>
        </w:rPr>
        <w:t>More robust data and better analysis is needed to make key decisions</w:t>
      </w:r>
      <w:r w:rsidR="00200B6A" w:rsidRPr="002D2C13">
        <w:rPr>
          <w:rFonts w:ascii="Arial" w:hAnsi="Arial" w:cs="Arial"/>
          <w:sz w:val="24"/>
          <w:szCs w:val="24"/>
        </w:rPr>
        <w:t xml:space="preserve"> in that re-assessment process</w:t>
      </w:r>
      <w:r w:rsidR="00AF6B67" w:rsidRPr="002D2C13">
        <w:rPr>
          <w:rFonts w:ascii="Arial" w:hAnsi="Arial" w:cs="Arial"/>
          <w:sz w:val="24"/>
          <w:szCs w:val="24"/>
        </w:rPr>
        <w:t xml:space="preserve">, which should be undertaken in public to ensure transparency and </w:t>
      </w:r>
      <w:r w:rsidR="008B4BEC" w:rsidRPr="002D2C13">
        <w:rPr>
          <w:rFonts w:ascii="Arial" w:hAnsi="Arial" w:cs="Arial"/>
          <w:sz w:val="24"/>
          <w:szCs w:val="24"/>
        </w:rPr>
        <w:t>accountability</w:t>
      </w:r>
      <w:r w:rsidRPr="002D2C13">
        <w:rPr>
          <w:rFonts w:ascii="Arial" w:hAnsi="Arial" w:cs="Arial"/>
          <w:sz w:val="24"/>
          <w:szCs w:val="24"/>
        </w:rPr>
        <w:t>.</w:t>
      </w:r>
    </w:p>
    <w:p w:rsidR="00200B6A" w:rsidRDefault="00200B6A" w:rsidP="00756F13">
      <w:pPr>
        <w:pStyle w:val="ListParagraph"/>
        <w:numPr>
          <w:ilvl w:val="0"/>
          <w:numId w:val="5"/>
        </w:numPr>
        <w:spacing w:line="240" w:lineRule="auto"/>
        <w:ind w:left="714" w:hanging="357"/>
        <w:jc w:val="both"/>
        <w:rPr>
          <w:rFonts w:ascii="Arial" w:hAnsi="Arial" w:cs="Arial"/>
          <w:sz w:val="24"/>
          <w:szCs w:val="24"/>
        </w:rPr>
      </w:pPr>
      <w:r w:rsidRPr="002D2C13">
        <w:rPr>
          <w:rFonts w:ascii="Arial" w:hAnsi="Arial" w:cs="Arial"/>
          <w:sz w:val="24"/>
          <w:szCs w:val="24"/>
        </w:rPr>
        <w:t>Given the Scottish government’s limited economic powers within the devolved settlement, a fixed real indexation factor for the block grant adjustment may be an acceptable way to proceed.</w:t>
      </w:r>
    </w:p>
    <w:p w:rsidR="002D2C13" w:rsidRPr="002D2C13" w:rsidRDefault="00756F13" w:rsidP="00674325">
      <w:pPr>
        <w:rPr>
          <w:rFonts w:ascii="Arial" w:hAnsi="Arial" w:cs="Arial"/>
          <w:sz w:val="24"/>
          <w:szCs w:val="24"/>
        </w:rPr>
      </w:pPr>
      <w:r>
        <w:rPr>
          <w:rFonts w:ascii="Arial" w:hAnsi="Arial" w:cs="Arial"/>
          <w:sz w:val="24"/>
          <w:szCs w:val="24"/>
        </w:rPr>
        <w:t>To read</w:t>
      </w:r>
      <w:r w:rsidR="002D2C13" w:rsidRPr="003B5E42">
        <w:rPr>
          <w:rFonts w:ascii="Arial" w:hAnsi="Arial" w:cs="Arial"/>
          <w:sz w:val="24"/>
          <w:szCs w:val="24"/>
        </w:rPr>
        <w:t xml:space="preserve"> the full policy paper go to</w:t>
      </w:r>
      <w:r w:rsidR="002D2C13">
        <w:rPr>
          <w:rFonts w:ascii="Arial" w:hAnsi="Arial" w:cs="Arial"/>
          <w:sz w:val="24"/>
          <w:szCs w:val="24"/>
        </w:rPr>
        <w:t xml:space="preserve"> </w:t>
      </w:r>
      <w:hyperlink r:id="rId12" w:history="1">
        <w:r w:rsidR="002D2C13" w:rsidRPr="00543D14">
          <w:rPr>
            <w:rStyle w:val="Hyperlink"/>
            <w:rFonts w:ascii="Arial" w:hAnsi="Arial" w:cs="Arial"/>
            <w:sz w:val="24"/>
            <w:szCs w:val="24"/>
          </w:rPr>
          <w:t>http://reidfoundation.org/2016/01/adjusting-the-scottish-government%e2%80%99s-block-grant-taking-the-wider-perspective/</w:t>
        </w:r>
      </w:hyperlink>
      <w:r w:rsidR="002D2C13">
        <w:rPr>
          <w:rFonts w:ascii="Arial" w:hAnsi="Arial" w:cs="Arial"/>
          <w:sz w:val="24"/>
          <w:szCs w:val="24"/>
        </w:rPr>
        <w:t xml:space="preserve">  For an update on the fiscal settlement read Jim Cuthbert’s latest article for the Scottish Left Review at </w:t>
      </w:r>
      <w:hyperlink r:id="rId13" w:history="1">
        <w:r w:rsidR="002D2C13" w:rsidRPr="00543D14">
          <w:rPr>
            <w:rStyle w:val="Hyperlink"/>
            <w:rFonts w:ascii="Arial" w:hAnsi="Arial" w:cs="Arial"/>
            <w:sz w:val="24"/>
            <w:szCs w:val="24"/>
          </w:rPr>
          <w:t>http://www.scottishleftreview.org/article/flawed-process-2-damaging-deal/</w:t>
        </w:r>
      </w:hyperlink>
      <w:r w:rsidR="002D2C13">
        <w:rPr>
          <w:rFonts w:ascii="Arial" w:hAnsi="Arial" w:cs="Arial"/>
          <w:sz w:val="24"/>
          <w:szCs w:val="24"/>
        </w:rPr>
        <w:t xml:space="preserve"> </w:t>
      </w:r>
    </w:p>
    <w:p w:rsidR="00702BB7" w:rsidRPr="003B5E42" w:rsidRDefault="00702BB7" w:rsidP="00674325">
      <w:pPr>
        <w:rPr>
          <w:rFonts w:ascii="Arial" w:hAnsi="Arial" w:cs="Arial"/>
          <w:sz w:val="24"/>
          <w:szCs w:val="24"/>
        </w:rPr>
      </w:pPr>
    </w:p>
    <w:p w:rsidR="0089113E" w:rsidRDefault="00756F13" w:rsidP="006E4532">
      <w:pPr>
        <w:jc w:val="both"/>
        <w:rPr>
          <w:rFonts w:ascii="Arial" w:hAnsi="Arial" w:cs="Arial"/>
          <w:b/>
          <w:sz w:val="24"/>
          <w:szCs w:val="24"/>
        </w:rPr>
      </w:pPr>
      <w:r>
        <w:rPr>
          <w:rFonts w:ascii="Arial" w:hAnsi="Arial" w:cs="Arial"/>
          <w:b/>
          <w:sz w:val="24"/>
          <w:szCs w:val="24"/>
        </w:rPr>
        <w:t>5</w:t>
      </w:r>
      <w:r w:rsidR="0089113E">
        <w:rPr>
          <w:rFonts w:ascii="Arial" w:hAnsi="Arial" w:cs="Arial"/>
          <w:b/>
          <w:sz w:val="24"/>
          <w:szCs w:val="24"/>
        </w:rPr>
        <w:t xml:space="preserve">. </w:t>
      </w:r>
      <w:r w:rsidR="006E4532" w:rsidRPr="006E4532">
        <w:rPr>
          <w:rFonts w:ascii="Arial" w:hAnsi="Arial" w:cs="Arial"/>
          <w:b/>
          <w:sz w:val="24"/>
          <w:szCs w:val="24"/>
          <w:lang w:eastAsia="en-GB"/>
        </w:rPr>
        <w:t>Soundly Based</w:t>
      </w:r>
      <w:r w:rsidR="006E4532">
        <w:rPr>
          <w:rFonts w:ascii="Arial" w:hAnsi="Arial" w:cs="Arial"/>
          <w:b/>
          <w:sz w:val="24"/>
          <w:szCs w:val="24"/>
          <w:lang w:eastAsia="en-GB"/>
        </w:rPr>
        <w:t>,</w:t>
      </w:r>
      <w:r w:rsidR="006E4532" w:rsidRPr="006E4532">
        <w:rPr>
          <w:rFonts w:ascii="Arial" w:hAnsi="Arial" w:cs="Arial"/>
          <w:b/>
          <w:sz w:val="24"/>
          <w:szCs w:val="24"/>
          <w:lang w:eastAsia="en-GB"/>
        </w:rPr>
        <w:t xml:space="preserve"> Timely Statistics are Essential</w:t>
      </w:r>
      <w:r w:rsidR="006E4532">
        <w:rPr>
          <w:rFonts w:ascii="Calibri" w:hAnsi="Calibri"/>
          <w:szCs w:val="24"/>
          <w:lang w:eastAsia="en-GB"/>
        </w:rPr>
        <w:t xml:space="preserve"> </w:t>
      </w:r>
      <w:r w:rsidR="00CB377F">
        <w:rPr>
          <w:rFonts w:ascii="Arial" w:hAnsi="Arial" w:cs="Arial"/>
          <w:b/>
          <w:sz w:val="24"/>
          <w:szCs w:val="24"/>
        </w:rPr>
        <w:t>for</w:t>
      </w:r>
      <w:r w:rsidR="0089113E" w:rsidRPr="003B5E42">
        <w:rPr>
          <w:rFonts w:ascii="Arial" w:hAnsi="Arial" w:cs="Arial"/>
          <w:b/>
          <w:sz w:val="24"/>
          <w:szCs w:val="24"/>
        </w:rPr>
        <w:t xml:space="preserve"> </w:t>
      </w:r>
      <w:r w:rsidR="0089113E">
        <w:rPr>
          <w:rFonts w:ascii="Arial" w:hAnsi="Arial" w:cs="Arial"/>
          <w:b/>
          <w:sz w:val="24"/>
          <w:szCs w:val="24"/>
        </w:rPr>
        <w:t>Economic Grow</w:t>
      </w:r>
      <w:r>
        <w:rPr>
          <w:rFonts w:ascii="Arial" w:hAnsi="Arial" w:cs="Arial"/>
          <w:b/>
          <w:sz w:val="24"/>
          <w:szCs w:val="24"/>
        </w:rPr>
        <w:t>th</w:t>
      </w:r>
    </w:p>
    <w:p w:rsidR="00756F13" w:rsidRPr="00674325" w:rsidRDefault="00F1759D" w:rsidP="00674325">
      <w:pPr>
        <w:autoSpaceDE w:val="0"/>
        <w:autoSpaceDN w:val="0"/>
        <w:adjustRightInd w:val="0"/>
        <w:rPr>
          <w:rFonts w:ascii="Arial" w:hAnsi="Arial" w:cs="Arial"/>
          <w:iCs/>
          <w:sz w:val="24"/>
          <w:szCs w:val="24"/>
        </w:rPr>
      </w:pPr>
      <w:r w:rsidRPr="00674325">
        <w:rPr>
          <w:rFonts w:ascii="Arial" w:hAnsi="Arial" w:cs="Arial"/>
          <w:sz w:val="24"/>
          <w:szCs w:val="24"/>
        </w:rPr>
        <w:t>Two problems remain to be addressed if the</w:t>
      </w:r>
      <w:r w:rsidRPr="00674325">
        <w:rPr>
          <w:rFonts w:ascii="Arial" w:hAnsi="Arial" w:cs="Arial"/>
          <w:color w:val="000000"/>
          <w:sz w:val="24"/>
          <w:szCs w:val="24"/>
        </w:rPr>
        <w:t xml:space="preserve"> Scottish Government is to</w:t>
      </w:r>
      <w:r w:rsidR="0089113E" w:rsidRPr="003A2478">
        <w:rPr>
          <w:rFonts w:ascii="Arial" w:eastAsia="Times New Roman" w:hAnsi="Arial" w:cs="Arial"/>
          <w:color w:val="000000"/>
          <w:sz w:val="24"/>
          <w:szCs w:val="24"/>
          <w:lang w:eastAsia="en-GB"/>
        </w:rPr>
        <w:t xml:space="preserve"> increase competitiveness</w:t>
      </w:r>
      <w:r w:rsidR="005106DD">
        <w:rPr>
          <w:rFonts w:ascii="Arial" w:eastAsia="Times New Roman" w:hAnsi="Arial" w:cs="Arial"/>
          <w:color w:val="000000"/>
          <w:sz w:val="24"/>
          <w:szCs w:val="24"/>
          <w:lang w:eastAsia="en-GB"/>
        </w:rPr>
        <w:t xml:space="preserve">, </w:t>
      </w:r>
      <w:r w:rsidR="0089113E" w:rsidRPr="003A2478">
        <w:rPr>
          <w:rFonts w:ascii="Arial" w:eastAsia="Times New Roman" w:hAnsi="Arial" w:cs="Arial"/>
          <w:color w:val="000000"/>
          <w:sz w:val="24"/>
          <w:szCs w:val="24"/>
          <w:lang w:eastAsia="en-GB"/>
        </w:rPr>
        <w:t>tackle inequality</w:t>
      </w:r>
      <w:r w:rsidR="005106DD">
        <w:rPr>
          <w:rFonts w:ascii="Arial" w:eastAsia="Times New Roman" w:hAnsi="Arial" w:cs="Arial"/>
          <w:color w:val="000000"/>
          <w:sz w:val="24"/>
          <w:szCs w:val="24"/>
          <w:lang w:eastAsia="en-GB"/>
        </w:rPr>
        <w:t xml:space="preserve"> and move </w:t>
      </w:r>
      <w:r w:rsidR="005106DD" w:rsidRPr="005106DD">
        <w:rPr>
          <w:rFonts w:ascii="Arial" w:eastAsia="Times New Roman" w:hAnsi="Arial" w:cs="Arial"/>
          <w:sz w:val="24"/>
          <w:szCs w:val="24"/>
          <w:lang w:eastAsia="en-GB"/>
        </w:rPr>
        <w:t>onto a more balanced growth path which better withstands global economic shocks</w:t>
      </w:r>
      <w:r w:rsidRPr="005106DD">
        <w:rPr>
          <w:rFonts w:ascii="Arial" w:hAnsi="Arial" w:cs="Arial"/>
          <w:color w:val="000000"/>
          <w:sz w:val="24"/>
          <w:szCs w:val="24"/>
        </w:rPr>
        <w:t>:</w:t>
      </w:r>
      <w:r w:rsidRPr="00674325">
        <w:rPr>
          <w:rFonts w:ascii="Arial" w:hAnsi="Arial" w:cs="Arial"/>
          <w:color w:val="000000"/>
          <w:sz w:val="24"/>
          <w:szCs w:val="24"/>
        </w:rPr>
        <w:t xml:space="preserve"> </w:t>
      </w:r>
      <w:r w:rsidR="005106DD">
        <w:rPr>
          <w:rFonts w:ascii="Arial" w:hAnsi="Arial" w:cs="Arial"/>
          <w:iCs/>
          <w:sz w:val="24"/>
          <w:szCs w:val="24"/>
        </w:rPr>
        <w:t>decide if</w:t>
      </w:r>
      <w:r w:rsidRPr="00674325">
        <w:rPr>
          <w:rFonts w:ascii="Arial" w:hAnsi="Arial" w:cs="Arial"/>
          <w:iCs/>
          <w:sz w:val="24"/>
          <w:szCs w:val="24"/>
        </w:rPr>
        <w:t xml:space="preserve"> the current management of trade support agencies is likely to achieve the objectives of the Scottish Government’s economic strategy; whether the quality of the databases available, the most fundamental tool by which to judge performance, are up to the task in hand</w:t>
      </w:r>
      <w:r w:rsidRPr="00674325">
        <w:rPr>
          <w:rFonts w:ascii="Arial" w:hAnsi="Arial" w:cs="Arial"/>
          <w:sz w:val="24"/>
          <w:szCs w:val="24"/>
        </w:rPr>
        <w:t>.</w:t>
      </w:r>
      <w:r w:rsidR="00674325">
        <w:rPr>
          <w:rFonts w:ascii="Arial" w:hAnsi="Arial" w:cs="Arial"/>
          <w:sz w:val="24"/>
          <w:szCs w:val="24"/>
        </w:rPr>
        <w:t xml:space="preserve"> </w:t>
      </w:r>
      <w:r w:rsidR="00756F13" w:rsidRPr="00674325">
        <w:rPr>
          <w:rFonts w:ascii="Arial" w:hAnsi="Arial" w:cs="Arial"/>
          <w:sz w:val="24"/>
          <w:szCs w:val="24"/>
          <w:lang w:val="en-US"/>
        </w:rPr>
        <w:t>Therefore, the Foundation asks that:</w:t>
      </w:r>
    </w:p>
    <w:p w:rsidR="0089113E" w:rsidRPr="00674325" w:rsidRDefault="0089113E" w:rsidP="00674325">
      <w:pPr>
        <w:rPr>
          <w:rFonts w:ascii="Arial" w:eastAsia="Times New Roman" w:hAnsi="Arial" w:cs="Arial"/>
          <w:color w:val="000000"/>
          <w:sz w:val="24"/>
          <w:szCs w:val="24"/>
          <w:lang w:eastAsia="en-GB"/>
        </w:rPr>
      </w:pPr>
    </w:p>
    <w:p w:rsidR="0089113E" w:rsidRDefault="0089113E" w:rsidP="00674325">
      <w:pPr>
        <w:pStyle w:val="ListParagraph"/>
        <w:numPr>
          <w:ilvl w:val="0"/>
          <w:numId w:val="15"/>
        </w:numPr>
        <w:spacing w:line="240" w:lineRule="auto"/>
        <w:ind w:left="714" w:hanging="357"/>
        <w:rPr>
          <w:rFonts w:ascii="Arial" w:eastAsia="Times New Roman" w:hAnsi="Arial" w:cs="Arial"/>
          <w:color w:val="000000"/>
          <w:sz w:val="24"/>
          <w:szCs w:val="24"/>
          <w:lang w:eastAsia="en-GB"/>
        </w:rPr>
      </w:pPr>
      <w:r w:rsidRPr="00674325">
        <w:rPr>
          <w:rFonts w:ascii="Arial" w:eastAsia="Times New Roman" w:hAnsi="Arial" w:cs="Arial"/>
          <w:color w:val="000000"/>
          <w:sz w:val="24"/>
          <w:szCs w:val="24"/>
          <w:lang w:eastAsia="en-GB"/>
        </w:rPr>
        <w:t>As the Scottish Government becomes more responsible for managing Scotland’s economy, it</w:t>
      </w:r>
      <w:r w:rsidRPr="00756F13">
        <w:rPr>
          <w:rFonts w:ascii="Arial" w:eastAsia="Times New Roman" w:hAnsi="Arial" w:cs="Arial"/>
          <w:color w:val="000000"/>
          <w:sz w:val="24"/>
          <w:szCs w:val="24"/>
          <w:lang w:eastAsia="en-GB"/>
        </w:rPr>
        <w:t xml:space="preserve"> should devise, monitor, and evaluate its economic strategy using robust data.</w:t>
      </w:r>
      <w:r w:rsidR="00674325">
        <w:rPr>
          <w:rFonts w:ascii="Arial" w:eastAsia="Times New Roman" w:hAnsi="Arial" w:cs="Arial"/>
          <w:color w:val="000000"/>
          <w:sz w:val="24"/>
          <w:szCs w:val="24"/>
          <w:lang w:eastAsia="en-GB"/>
        </w:rPr>
        <w:t xml:space="preserve">   Currently data </w:t>
      </w:r>
      <w:r w:rsidR="00674325" w:rsidRPr="003A2478">
        <w:rPr>
          <w:rFonts w:ascii="Arial" w:eastAsia="Times New Roman" w:hAnsi="Arial" w:cs="Arial"/>
          <w:color w:val="000000"/>
          <w:sz w:val="24"/>
          <w:szCs w:val="24"/>
          <w:lang w:eastAsia="en-GB"/>
        </w:rPr>
        <w:t>is woe</w:t>
      </w:r>
      <w:r w:rsidR="00674325" w:rsidRPr="00756F13">
        <w:rPr>
          <w:rFonts w:ascii="Arial" w:eastAsia="Times New Roman" w:hAnsi="Arial" w:cs="Arial"/>
          <w:color w:val="000000"/>
          <w:sz w:val="24"/>
          <w:szCs w:val="24"/>
          <w:lang w:eastAsia="en-GB"/>
        </w:rPr>
        <w:t>fully incomplete and inaccurate</w:t>
      </w:r>
      <w:r w:rsidR="00674325">
        <w:rPr>
          <w:rFonts w:ascii="Arial" w:eastAsia="Times New Roman" w:hAnsi="Arial" w:cs="Arial"/>
          <w:color w:val="000000"/>
          <w:sz w:val="24"/>
          <w:szCs w:val="24"/>
          <w:lang w:eastAsia="en-GB"/>
        </w:rPr>
        <w:t>,</w:t>
      </w:r>
      <w:r w:rsidR="00674325" w:rsidRPr="003A2478">
        <w:rPr>
          <w:rFonts w:ascii="Arial" w:eastAsia="Times New Roman" w:hAnsi="Arial" w:cs="Arial"/>
          <w:color w:val="000000"/>
          <w:sz w:val="24"/>
          <w:szCs w:val="24"/>
          <w:lang w:eastAsia="en-GB"/>
        </w:rPr>
        <w:t xml:space="preserve"> is unjustifiably time-lagged, does not cover all sectors, is sketchy on sectors covered, and is based upon low return rates from respondents.</w:t>
      </w:r>
      <w:r w:rsidR="00674325">
        <w:rPr>
          <w:rFonts w:ascii="Arial" w:eastAsia="Times New Roman" w:hAnsi="Arial" w:cs="Arial"/>
          <w:color w:val="000000"/>
          <w:sz w:val="24"/>
          <w:szCs w:val="24"/>
          <w:lang w:eastAsia="en-GB"/>
        </w:rPr>
        <w:t xml:space="preserve">   </w:t>
      </w:r>
    </w:p>
    <w:p w:rsidR="00674325" w:rsidRPr="00756F13" w:rsidRDefault="0089113E" w:rsidP="00674325">
      <w:pPr>
        <w:pStyle w:val="ListParagraph"/>
        <w:numPr>
          <w:ilvl w:val="0"/>
          <w:numId w:val="15"/>
        </w:numPr>
        <w:spacing w:before="100" w:beforeAutospacing="1" w:after="100" w:afterAutospacing="1" w:line="240" w:lineRule="auto"/>
        <w:ind w:left="714" w:hanging="357"/>
        <w:rPr>
          <w:rFonts w:ascii="Arial" w:eastAsia="Times New Roman" w:hAnsi="Arial" w:cs="Arial"/>
          <w:color w:val="000000"/>
          <w:sz w:val="24"/>
          <w:szCs w:val="24"/>
          <w:lang w:eastAsia="en-GB"/>
        </w:rPr>
      </w:pPr>
      <w:r w:rsidRPr="00756F13">
        <w:rPr>
          <w:rFonts w:ascii="Arial" w:eastAsia="Times New Roman" w:hAnsi="Arial" w:cs="Arial"/>
          <w:color w:val="000000"/>
          <w:sz w:val="24"/>
          <w:szCs w:val="24"/>
          <w:lang w:eastAsia="en-GB"/>
        </w:rPr>
        <w:t>Scottish Enterprise and Scottish Development International must</w:t>
      </w:r>
      <w:r w:rsidR="005106DD">
        <w:rPr>
          <w:rFonts w:ascii="Arial" w:eastAsia="Times New Roman" w:hAnsi="Arial" w:cs="Arial"/>
          <w:color w:val="000000"/>
          <w:sz w:val="24"/>
          <w:szCs w:val="24"/>
          <w:lang w:eastAsia="en-GB"/>
        </w:rPr>
        <w:t xml:space="preserve"> be required</w:t>
      </w:r>
      <w:r w:rsidRPr="00756F13">
        <w:rPr>
          <w:rFonts w:ascii="Arial" w:eastAsia="Times New Roman" w:hAnsi="Arial" w:cs="Arial"/>
          <w:color w:val="000000"/>
          <w:sz w:val="24"/>
          <w:szCs w:val="24"/>
          <w:lang w:eastAsia="en-GB"/>
        </w:rPr>
        <w:t xml:space="preserve"> gather timely, good quality data on how well Scotland is performing on trade and</w:t>
      </w:r>
      <w:r w:rsidR="005106DD">
        <w:rPr>
          <w:rFonts w:ascii="Arial" w:eastAsia="Times New Roman" w:hAnsi="Arial" w:cs="Arial"/>
          <w:color w:val="000000"/>
          <w:sz w:val="24"/>
          <w:szCs w:val="24"/>
          <w:lang w:eastAsia="en-GB"/>
        </w:rPr>
        <w:t xml:space="preserve">, eg, </w:t>
      </w:r>
      <w:r w:rsidRPr="00756F13">
        <w:rPr>
          <w:rFonts w:ascii="Arial" w:eastAsia="Times New Roman" w:hAnsi="Arial" w:cs="Arial"/>
          <w:color w:val="000000"/>
          <w:sz w:val="24"/>
          <w:szCs w:val="24"/>
          <w:lang w:eastAsia="en-GB"/>
        </w:rPr>
        <w:t>analyse trends</w:t>
      </w:r>
      <w:r w:rsidR="00756F13">
        <w:rPr>
          <w:rFonts w:ascii="Arial" w:eastAsia="Times New Roman" w:hAnsi="Arial" w:cs="Arial"/>
          <w:color w:val="000000"/>
          <w:sz w:val="24"/>
          <w:szCs w:val="24"/>
          <w:lang w:eastAsia="en-GB"/>
        </w:rPr>
        <w:t>,</w:t>
      </w:r>
      <w:r w:rsidRPr="00756F13">
        <w:rPr>
          <w:rFonts w:ascii="Arial" w:eastAsia="Times New Roman" w:hAnsi="Arial" w:cs="Arial"/>
          <w:color w:val="000000"/>
          <w:sz w:val="24"/>
          <w:szCs w:val="24"/>
          <w:lang w:eastAsia="en-GB"/>
        </w:rPr>
        <w:t xml:space="preserve"> make the</w:t>
      </w:r>
      <w:r w:rsidR="00756F13">
        <w:rPr>
          <w:rFonts w:ascii="Arial" w:eastAsia="Times New Roman" w:hAnsi="Arial" w:cs="Arial"/>
          <w:color w:val="000000"/>
          <w:sz w:val="24"/>
          <w:szCs w:val="24"/>
          <w:lang w:eastAsia="en-GB"/>
        </w:rPr>
        <w:t xml:space="preserve"> connections</w:t>
      </w:r>
      <w:r w:rsidRPr="00756F13">
        <w:rPr>
          <w:rFonts w:ascii="Arial" w:eastAsia="Times New Roman" w:hAnsi="Arial" w:cs="Arial"/>
          <w:color w:val="000000"/>
          <w:sz w:val="24"/>
          <w:szCs w:val="24"/>
          <w:lang w:eastAsia="en-GB"/>
        </w:rPr>
        <w:t xml:space="preserve"> between trade patterns and trends in the economy</w:t>
      </w:r>
      <w:r w:rsidR="00756F13">
        <w:rPr>
          <w:rFonts w:ascii="Arial" w:eastAsia="Times New Roman" w:hAnsi="Arial" w:cs="Arial"/>
          <w:color w:val="000000"/>
          <w:sz w:val="24"/>
          <w:szCs w:val="24"/>
          <w:lang w:eastAsia="en-GB"/>
        </w:rPr>
        <w:t xml:space="preserve">. </w:t>
      </w:r>
      <w:r w:rsidR="00674325" w:rsidRPr="00756F13">
        <w:rPr>
          <w:rFonts w:ascii="Arial" w:eastAsia="Times New Roman" w:hAnsi="Arial" w:cs="Arial"/>
          <w:color w:val="000000"/>
          <w:sz w:val="24"/>
          <w:szCs w:val="24"/>
          <w:lang w:eastAsia="en-GB"/>
        </w:rPr>
        <w:t>Th</w:t>
      </w:r>
      <w:r w:rsidR="00674325">
        <w:rPr>
          <w:rFonts w:ascii="Arial" w:eastAsia="Times New Roman" w:hAnsi="Arial" w:cs="Arial"/>
          <w:color w:val="000000"/>
          <w:sz w:val="24"/>
          <w:szCs w:val="24"/>
          <w:lang w:eastAsia="en-GB"/>
        </w:rPr>
        <w:t xml:space="preserve">is requires a </w:t>
      </w:r>
      <w:r w:rsidR="00674325" w:rsidRPr="00756F13">
        <w:rPr>
          <w:rFonts w:ascii="Arial" w:eastAsia="Times New Roman" w:hAnsi="Arial" w:cs="Arial"/>
          <w:color w:val="000000"/>
          <w:sz w:val="24"/>
          <w:szCs w:val="24"/>
          <w:lang w:eastAsia="en-GB"/>
        </w:rPr>
        <w:t>radical change in attitude, in systems, and in working methods</w:t>
      </w:r>
      <w:r w:rsidR="00674325">
        <w:rPr>
          <w:rFonts w:ascii="Arial" w:eastAsia="Times New Roman" w:hAnsi="Arial" w:cs="Arial"/>
          <w:color w:val="000000"/>
          <w:sz w:val="24"/>
          <w:szCs w:val="24"/>
          <w:lang w:eastAsia="en-GB"/>
        </w:rPr>
        <w:t>.  L</w:t>
      </w:r>
      <w:r w:rsidR="00674325" w:rsidRPr="00756F13">
        <w:rPr>
          <w:rFonts w:ascii="Arial" w:eastAsia="Times New Roman" w:hAnsi="Arial" w:cs="Arial"/>
          <w:color w:val="000000"/>
          <w:sz w:val="24"/>
          <w:szCs w:val="24"/>
          <w:lang w:eastAsia="en-GB"/>
        </w:rPr>
        <w:t>earn</w:t>
      </w:r>
      <w:r w:rsidR="00674325">
        <w:rPr>
          <w:rFonts w:ascii="Arial" w:eastAsia="Times New Roman" w:hAnsi="Arial" w:cs="Arial"/>
          <w:color w:val="000000"/>
          <w:sz w:val="24"/>
          <w:szCs w:val="24"/>
          <w:lang w:eastAsia="en-GB"/>
        </w:rPr>
        <w:t>ing</w:t>
      </w:r>
      <w:r w:rsidR="00674325" w:rsidRPr="00756F13">
        <w:rPr>
          <w:rFonts w:ascii="Arial" w:eastAsia="Times New Roman" w:hAnsi="Arial" w:cs="Arial"/>
          <w:color w:val="000000"/>
          <w:sz w:val="24"/>
          <w:szCs w:val="24"/>
          <w:lang w:eastAsia="en-GB"/>
        </w:rPr>
        <w:t xml:space="preserve"> from the past </w:t>
      </w:r>
      <w:r w:rsidR="00674325">
        <w:rPr>
          <w:rFonts w:ascii="Arial" w:eastAsia="Times New Roman" w:hAnsi="Arial" w:cs="Arial"/>
          <w:color w:val="000000"/>
          <w:sz w:val="24"/>
          <w:szCs w:val="24"/>
          <w:lang w:eastAsia="en-GB"/>
        </w:rPr>
        <w:t>will</w:t>
      </w:r>
      <w:r w:rsidR="00674325" w:rsidRPr="00756F13">
        <w:rPr>
          <w:rFonts w:ascii="Arial" w:eastAsia="Times New Roman" w:hAnsi="Arial" w:cs="Arial"/>
          <w:color w:val="000000"/>
          <w:sz w:val="24"/>
          <w:szCs w:val="24"/>
          <w:lang w:eastAsia="en-GB"/>
        </w:rPr>
        <w:t xml:space="preserve"> improve future</w:t>
      </w:r>
      <w:r w:rsidR="00674325">
        <w:rPr>
          <w:rFonts w:ascii="Arial" w:eastAsia="Times New Roman" w:hAnsi="Arial" w:cs="Arial"/>
          <w:color w:val="000000"/>
          <w:sz w:val="24"/>
          <w:szCs w:val="24"/>
          <w:lang w:eastAsia="en-GB"/>
        </w:rPr>
        <w:t xml:space="preserve"> trade performance</w:t>
      </w:r>
      <w:r w:rsidR="005106DD">
        <w:rPr>
          <w:rFonts w:ascii="Arial" w:eastAsia="Times New Roman" w:hAnsi="Arial" w:cs="Arial"/>
          <w:color w:val="000000"/>
          <w:sz w:val="24"/>
          <w:szCs w:val="24"/>
          <w:lang w:eastAsia="en-GB"/>
        </w:rPr>
        <w:t xml:space="preserve"> and</w:t>
      </w:r>
      <w:r w:rsidR="00674325">
        <w:rPr>
          <w:rFonts w:ascii="Arial" w:eastAsia="Times New Roman" w:hAnsi="Arial" w:cs="Arial"/>
          <w:color w:val="000000"/>
          <w:sz w:val="24"/>
          <w:szCs w:val="24"/>
          <w:lang w:eastAsia="en-GB"/>
        </w:rPr>
        <w:t xml:space="preserve"> </w:t>
      </w:r>
      <w:r w:rsidR="00674325" w:rsidRPr="00756F13">
        <w:rPr>
          <w:rFonts w:ascii="Arial" w:eastAsia="Times New Roman" w:hAnsi="Arial" w:cs="Arial"/>
          <w:color w:val="000000"/>
          <w:sz w:val="24"/>
          <w:szCs w:val="24"/>
          <w:lang w:eastAsia="en-GB"/>
        </w:rPr>
        <w:t xml:space="preserve">economic growth </w:t>
      </w:r>
      <w:r w:rsidR="005106DD">
        <w:rPr>
          <w:rFonts w:ascii="Arial" w:eastAsia="Times New Roman" w:hAnsi="Arial" w:cs="Arial"/>
          <w:color w:val="000000"/>
          <w:sz w:val="24"/>
          <w:szCs w:val="24"/>
          <w:lang w:eastAsia="en-GB"/>
        </w:rPr>
        <w:t>to</w:t>
      </w:r>
      <w:r w:rsidR="00674325" w:rsidRPr="00756F13">
        <w:rPr>
          <w:rFonts w:ascii="Arial" w:eastAsia="Times New Roman" w:hAnsi="Arial" w:cs="Arial"/>
          <w:color w:val="000000"/>
          <w:sz w:val="24"/>
          <w:szCs w:val="24"/>
          <w:lang w:eastAsia="en-GB"/>
        </w:rPr>
        <w:t xml:space="preserve"> </w:t>
      </w:r>
      <w:r w:rsidR="00674325">
        <w:rPr>
          <w:rFonts w:ascii="Arial" w:eastAsia="Times New Roman" w:hAnsi="Arial" w:cs="Arial"/>
          <w:color w:val="000000"/>
          <w:sz w:val="24"/>
          <w:szCs w:val="24"/>
          <w:lang w:eastAsia="en-GB"/>
        </w:rPr>
        <w:t>make substantive inroads on</w:t>
      </w:r>
      <w:r w:rsidR="00674325" w:rsidRPr="00756F13">
        <w:rPr>
          <w:rFonts w:ascii="Arial" w:eastAsia="Times New Roman" w:hAnsi="Arial" w:cs="Arial"/>
          <w:color w:val="000000"/>
          <w:sz w:val="24"/>
          <w:szCs w:val="24"/>
          <w:lang w:eastAsia="en-GB"/>
        </w:rPr>
        <w:t xml:space="preserve"> austerity. </w:t>
      </w:r>
    </w:p>
    <w:p w:rsidR="00756F13" w:rsidRPr="00756F13" w:rsidRDefault="00756F13" w:rsidP="00756F13">
      <w:pPr>
        <w:rPr>
          <w:rFonts w:ascii="Arial" w:hAnsi="Arial" w:cs="Arial"/>
          <w:sz w:val="24"/>
          <w:szCs w:val="24"/>
        </w:rPr>
      </w:pPr>
      <w:r w:rsidRPr="00756F13">
        <w:rPr>
          <w:rFonts w:ascii="Arial" w:eastAsia="Times New Roman" w:hAnsi="Arial" w:cs="Arial"/>
          <w:color w:val="000000"/>
          <w:sz w:val="24"/>
          <w:szCs w:val="24"/>
          <w:lang w:eastAsia="en-GB"/>
        </w:rPr>
        <w:t xml:space="preserve">To read the full policy paper </w:t>
      </w:r>
      <w:r w:rsidRPr="00756F13">
        <w:rPr>
          <w:rFonts w:ascii="Arial" w:hAnsi="Arial" w:cs="Arial"/>
          <w:color w:val="000000"/>
          <w:sz w:val="24"/>
          <w:szCs w:val="24"/>
        </w:rPr>
        <w:t xml:space="preserve">go to </w:t>
      </w:r>
      <w:hyperlink r:id="rId14" w:history="1">
        <w:r w:rsidRPr="00756F13">
          <w:rPr>
            <w:rStyle w:val="Hyperlink"/>
            <w:rFonts w:ascii="Arial" w:hAnsi="Arial" w:cs="Arial"/>
            <w:sz w:val="24"/>
            <w:szCs w:val="24"/>
          </w:rPr>
          <w:t>http://reidfoundation.org/the-library/</w:t>
        </w:r>
      </w:hyperlink>
      <w:r w:rsidRPr="00756F13">
        <w:rPr>
          <w:rFonts w:ascii="Arial" w:hAnsi="Arial" w:cs="Arial"/>
          <w:sz w:val="24"/>
          <w:szCs w:val="24"/>
        </w:rPr>
        <w:t xml:space="preserve"> </w:t>
      </w:r>
    </w:p>
    <w:p w:rsidR="0089113E" w:rsidRDefault="0089113E" w:rsidP="00676B4C">
      <w:pPr>
        <w:rPr>
          <w:rFonts w:ascii="Arial" w:hAnsi="Arial" w:cs="Arial"/>
          <w:b/>
          <w:sz w:val="24"/>
          <w:szCs w:val="24"/>
        </w:rPr>
      </w:pPr>
    </w:p>
    <w:p w:rsidR="00676B4C" w:rsidRPr="003B5E42" w:rsidRDefault="00CA736F" w:rsidP="00676B4C">
      <w:pPr>
        <w:rPr>
          <w:rFonts w:ascii="Arial" w:hAnsi="Arial" w:cs="Arial"/>
          <w:b/>
          <w:sz w:val="24"/>
          <w:szCs w:val="24"/>
        </w:rPr>
      </w:pPr>
      <w:r>
        <w:rPr>
          <w:rFonts w:ascii="Arial" w:hAnsi="Arial" w:cs="Arial"/>
          <w:b/>
          <w:sz w:val="24"/>
          <w:szCs w:val="24"/>
        </w:rPr>
        <w:t xml:space="preserve">6. </w:t>
      </w:r>
      <w:r w:rsidR="00676B4C" w:rsidRPr="003B5E42">
        <w:rPr>
          <w:rFonts w:ascii="Arial" w:hAnsi="Arial" w:cs="Arial"/>
          <w:b/>
          <w:sz w:val="24"/>
          <w:szCs w:val="24"/>
        </w:rPr>
        <w:t>Scottish Ports</w:t>
      </w:r>
      <w:r w:rsidR="00912F5A" w:rsidRPr="003B5E42">
        <w:rPr>
          <w:rFonts w:ascii="Arial" w:hAnsi="Arial" w:cs="Arial"/>
          <w:b/>
          <w:sz w:val="24"/>
          <w:szCs w:val="24"/>
        </w:rPr>
        <w:t xml:space="preserve"> </w:t>
      </w:r>
    </w:p>
    <w:p w:rsidR="00F252DB" w:rsidRDefault="00F252DB" w:rsidP="002D2C13">
      <w:pPr>
        <w:rPr>
          <w:rFonts w:ascii="Arial" w:hAnsi="Arial" w:cs="Arial"/>
          <w:sz w:val="24"/>
          <w:szCs w:val="24"/>
        </w:rPr>
      </w:pPr>
      <w:r w:rsidRPr="003B5E42">
        <w:rPr>
          <w:rFonts w:ascii="Arial" w:hAnsi="Arial" w:cs="Arial"/>
          <w:sz w:val="24"/>
          <w:szCs w:val="24"/>
        </w:rPr>
        <w:t xml:space="preserve">Scotland’s major ports are inadequate, outdated, and expensive. Freight traffic moving through Iceland, Ireland and Flemish ports is far greater than in </w:t>
      </w:r>
      <w:r w:rsidR="009F354F" w:rsidRPr="003B5E42">
        <w:rPr>
          <w:rFonts w:ascii="Arial" w:hAnsi="Arial" w:cs="Arial"/>
          <w:sz w:val="24"/>
          <w:szCs w:val="24"/>
        </w:rPr>
        <w:t>Scotland</w:t>
      </w:r>
      <w:r w:rsidRPr="003B5E42">
        <w:rPr>
          <w:rFonts w:ascii="Arial" w:hAnsi="Arial" w:cs="Arial"/>
          <w:sz w:val="24"/>
          <w:szCs w:val="24"/>
        </w:rPr>
        <w:t xml:space="preserve"> </w:t>
      </w:r>
      <w:r w:rsidRPr="003B5E42">
        <w:rPr>
          <w:rFonts w:ascii="Arial" w:hAnsi="Arial" w:cs="Arial"/>
          <w:sz w:val="24"/>
          <w:szCs w:val="24"/>
        </w:rPr>
        <w:lastRenderedPageBreak/>
        <w:t xml:space="preserve">despite our </w:t>
      </w:r>
      <w:r w:rsidR="009F354F" w:rsidRPr="003B5E42">
        <w:rPr>
          <w:rFonts w:ascii="Arial" w:hAnsi="Arial" w:cs="Arial"/>
          <w:sz w:val="24"/>
          <w:szCs w:val="24"/>
        </w:rPr>
        <w:t>economic growth depend</w:t>
      </w:r>
      <w:r w:rsidRPr="003B5E42">
        <w:rPr>
          <w:rFonts w:ascii="Arial" w:hAnsi="Arial" w:cs="Arial"/>
          <w:sz w:val="24"/>
          <w:szCs w:val="24"/>
        </w:rPr>
        <w:t>ing</w:t>
      </w:r>
      <w:r w:rsidR="009F354F" w:rsidRPr="003B5E42">
        <w:rPr>
          <w:rFonts w:ascii="Arial" w:hAnsi="Arial" w:cs="Arial"/>
          <w:sz w:val="24"/>
          <w:szCs w:val="24"/>
        </w:rPr>
        <w:t xml:space="preserve"> on </w:t>
      </w:r>
      <w:r w:rsidRPr="003B5E42">
        <w:rPr>
          <w:rFonts w:ascii="Arial" w:hAnsi="Arial" w:cs="Arial"/>
          <w:sz w:val="24"/>
          <w:szCs w:val="24"/>
        </w:rPr>
        <w:t xml:space="preserve">trade expanding.  </w:t>
      </w:r>
      <w:r w:rsidRPr="003B5E42">
        <w:rPr>
          <w:rFonts w:ascii="Arial" w:eastAsia="Times New Roman" w:hAnsi="Arial" w:cs="Arial"/>
          <w:sz w:val="24"/>
          <w:szCs w:val="24"/>
        </w:rPr>
        <w:t xml:space="preserve">The Scottish Government must act to enable our </w:t>
      </w:r>
      <w:r w:rsidRPr="003B5E42">
        <w:rPr>
          <w:rFonts w:ascii="Arial" w:hAnsi="Arial" w:cs="Arial"/>
          <w:sz w:val="24"/>
          <w:szCs w:val="24"/>
        </w:rPr>
        <w:t xml:space="preserve">economy </w:t>
      </w:r>
      <w:r w:rsidR="00976A30" w:rsidRPr="003B5E42">
        <w:rPr>
          <w:rFonts w:ascii="Arial" w:hAnsi="Arial" w:cs="Arial"/>
          <w:sz w:val="24"/>
          <w:szCs w:val="24"/>
        </w:rPr>
        <w:t xml:space="preserve">to </w:t>
      </w:r>
      <w:r w:rsidRPr="003B5E42">
        <w:rPr>
          <w:rFonts w:ascii="Arial" w:hAnsi="Arial" w:cs="Arial"/>
          <w:sz w:val="24"/>
          <w:szCs w:val="24"/>
        </w:rPr>
        <w:t xml:space="preserve">benefit from direct access to international markets via advanced, low-cost ports in Scotland and related shipping services. </w:t>
      </w:r>
      <w:r w:rsidR="00976A30" w:rsidRPr="003B5E42">
        <w:rPr>
          <w:rFonts w:ascii="Arial" w:hAnsi="Arial" w:cs="Arial"/>
          <w:sz w:val="24"/>
          <w:szCs w:val="24"/>
        </w:rPr>
        <w:t xml:space="preserve"> The impact of frequent international shipping connections to Scotland rather than England, makes existing trade more competitive and to develop new trade flows due to ports.</w:t>
      </w:r>
      <w:r w:rsidR="00643B04">
        <w:rPr>
          <w:rFonts w:ascii="Arial" w:hAnsi="Arial" w:cs="Arial"/>
          <w:sz w:val="24"/>
          <w:szCs w:val="24"/>
        </w:rPr>
        <w:t xml:space="preserve">   </w:t>
      </w:r>
      <w:r w:rsidR="008C3388">
        <w:rPr>
          <w:rFonts w:ascii="Arial" w:hAnsi="Arial" w:cs="Arial"/>
          <w:sz w:val="24"/>
          <w:szCs w:val="24"/>
        </w:rPr>
        <w:t>Thus, the Foundation asks that:</w:t>
      </w:r>
    </w:p>
    <w:p w:rsidR="008C3388" w:rsidRPr="003B5E42" w:rsidRDefault="008C3388" w:rsidP="002D2C13">
      <w:pPr>
        <w:rPr>
          <w:rFonts w:ascii="Arial" w:hAnsi="Arial" w:cs="Arial"/>
          <w:sz w:val="24"/>
          <w:szCs w:val="24"/>
        </w:rPr>
      </w:pPr>
    </w:p>
    <w:p w:rsidR="00164944" w:rsidRPr="002D2C13" w:rsidRDefault="00976A30" w:rsidP="002D2C13">
      <w:pPr>
        <w:pStyle w:val="ListParagraph"/>
        <w:numPr>
          <w:ilvl w:val="0"/>
          <w:numId w:val="4"/>
        </w:numPr>
        <w:spacing w:line="240" w:lineRule="auto"/>
        <w:ind w:left="714" w:hanging="357"/>
        <w:rPr>
          <w:rFonts w:ascii="Arial" w:eastAsia="Times New Roman" w:hAnsi="Arial" w:cs="Arial"/>
          <w:sz w:val="24"/>
          <w:szCs w:val="24"/>
        </w:rPr>
      </w:pPr>
      <w:r w:rsidRPr="002D2C13">
        <w:rPr>
          <w:rFonts w:ascii="Arial" w:eastAsia="Times New Roman" w:hAnsi="Arial" w:cs="Arial"/>
          <w:sz w:val="24"/>
          <w:szCs w:val="24"/>
        </w:rPr>
        <w:t>The Scottish G</w:t>
      </w:r>
      <w:r w:rsidR="009D29B9" w:rsidRPr="002D2C13">
        <w:rPr>
          <w:rFonts w:ascii="Arial" w:eastAsia="Times New Roman" w:hAnsi="Arial" w:cs="Arial"/>
          <w:sz w:val="24"/>
          <w:szCs w:val="24"/>
        </w:rPr>
        <w:t>overnment</w:t>
      </w:r>
      <w:r w:rsidR="00ED31E5" w:rsidRPr="002D2C13">
        <w:rPr>
          <w:rFonts w:ascii="Arial" w:eastAsia="Times New Roman" w:hAnsi="Arial" w:cs="Arial"/>
          <w:sz w:val="24"/>
          <w:szCs w:val="24"/>
        </w:rPr>
        <w:t xml:space="preserve"> must be proactive and adopt a</w:t>
      </w:r>
      <w:r w:rsidR="009D29B9" w:rsidRPr="002D2C13">
        <w:rPr>
          <w:rFonts w:ascii="Arial" w:eastAsia="Times New Roman" w:hAnsi="Arial" w:cs="Arial"/>
          <w:sz w:val="24"/>
          <w:szCs w:val="24"/>
        </w:rPr>
        <w:t xml:space="preserve"> </w:t>
      </w:r>
      <w:r w:rsidR="00ED31E5" w:rsidRPr="002D2C13">
        <w:rPr>
          <w:rFonts w:ascii="Arial" w:hAnsi="Arial" w:cs="Arial"/>
          <w:sz w:val="24"/>
          <w:szCs w:val="24"/>
        </w:rPr>
        <w:t>Maritime Transport Policy</w:t>
      </w:r>
      <w:r w:rsidR="00802DEC" w:rsidRPr="002D2C13">
        <w:rPr>
          <w:rFonts w:ascii="Arial" w:eastAsia="Times New Roman" w:hAnsi="Arial" w:cs="Arial"/>
          <w:sz w:val="24"/>
          <w:szCs w:val="24"/>
        </w:rPr>
        <w:t xml:space="preserve">, adequately resourced to </w:t>
      </w:r>
      <w:r w:rsidR="00ED31E5" w:rsidRPr="002D2C13">
        <w:rPr>
          <w:rFonts w:ascii="Arial" w:hAnsi="Arial" w:cs="Arial"/>
          <w:sz w:val="24"/>
          <w:szCs w:val="24"/>
        </w:rPr>
        <w:t>ensure Scotland is able to provide</w:t>
      </w:r>
      <w:r w:rsidR="00802DEC" w:rsidRPr="002D2C13">
        <w:rPr>
          <w:rFonts w:ascii="Arial" w:hAnsi="Arial" w:cs="Arial"/>
          <w:sz w:val="24"/>
          <w:szCs w:val="24"/>
        </w:rPr>
        <w:t xml:space="preserve"> </w:t>
      </w:r>
      <w:r w:rsidR="00ED31E5" w:rsidRPr="002D2C13">
        <w:rPr>
          <w:rFonts w:ascii="Arial" w:hAnsi="Arial" w:cs="Arial"/>
          <w:sz w:val="24"/>
          <w:szCs w:val="24"/>
        </w:rPr>
        <w:t>world class port facilities offering strategic and sustainable international shipping connections with the European continent and elsewhere.</w:t>
      </w:r>
      <w:r w:rsidR="00802DEC" w:rsidRPr="002D2C13">
        <w:rPr>
          <w:rFonts w:ascii="Arial" w:hAnsi="Arial" w:cs="Arial"/>
          <w:sz w:val="24"/>
          <w:szCs w:val="24"/>
        </w:rPr>
        <w:t xml:space="preserve">   </w:t>
      </w:r>
    </w:p>
    <w:p w:rsidR="00802DEC" w:rsidRPr="002D2C13" w:rsidRDefault="00802DEC" w:rsidP="002D2C13">
      <w:pPr>
        <w:pStyle w:val="ListParagraph"/>
        <w:numPr>
          <w:ilvl w:val="0"/>
          <w:numId w:val="4"/>
        </w:numPr>
        <w:spacing w:line="240" w:lineRule="auto"/>
        <w:ind w:left="714" w:hanging="357"/>
        <w:rPr>
          <w:rFonts w:ascii="Arial" w:eastAsia="Times New Roman" w:hAnsi="Arial" w:cs="Arial"/>
          <w:sz w:val="24"/>
          <w:szCs w:val="24"/>
          <w:lang w:eastAsia="en-GB"/>
        </w:rPr>
      </w:pPr>
      <w:r w:rsidRPr="002D2C13">
        <w:rPr>
          <w:rFonts w:ascii="Arial" w:eastAsia="Times New Roman" w:hAnsi="Arial" w:cs="Arial"/>
          <w:sz w:val="24"/>
          <w:szCs w:val="24"/>
          <w:lang w:eastAsia="en-GB"/>
        </w:rPr>
        <w:t>As much of the current major port capacity in Scotland is now technologically obsolete, new port capacity is required, quite possibly at more optimal locations, so a public investment stra</w:t>
      </w:r>
      <w:r w:rsidR="008B4BEC">
        <w:rPr>
          <w:rFonts w:ascii="Arial" w:eastAsia="Times New Roman" w:hAnsi="Arial" w:cs="Arial"/>
          <w:sz w:val="24"/>
          <w:szCs w:val="24"/>
          <w:lang w:eastAsia="en-GB"/>
        </w:rPr>
        <w:t>teg</w:t>
      </w:r>
      <w:r w:rsidRPr="002D2C13">
        <w:rPr>
          <w:rFonts w:ascii="Arial" w:eastAsia="Times New Roman" w:hAnsi="Arial" w:cs="Arial"/>
          <w:sz w:val="24"/>
          <w:szCs w:val="24"/>
          <w:lang w:eastAsia="en-GB"/>
        </w:rPr>
        <w:t xml:space="preserve">y is needed to build and operate required ports and terminals. </w:t>
      </w:r>
    </w:p>
    <w:p w:rsidR="00912F5A" w:rsidRPr="002D2C13" w:rsidRDefault="00802DEC" w:rsidP="002D2C13">
      <w:pPr>
        <w:pStyle w:val="ListParagraph"/>
        <w:numPr>
          <w:ilvl w:val="0"/>
          <w:numId w:val="4"/>
        </w:numPr>
        <w:spacing w:line="240" w:lineRule="auto"/>
        <w:ind w:left="714" w:hanging="357"/>
        <w:rPr>
          <w:rFonts w:ascii="Arial" w:hAnsi="Arial" w:cs="Arial"/>
          <w:sz w:val="24"/>
          <w:szCs w:val="24"/>
        </w:rPr>
      </w:pPr>
      <w:r w:rsidRPr="002D2C13">
        <w:rPr>
          <w:rFonts w:ascii="Arial" w:eastAsia="Times New Roman" w:hAnsi="Arial" w:cs="Arial"/>
          <w:sz w:val="24"/>
          <w:szCs w:val="24"/>
          <w:lang w:eastAsia="en-GB"/>
        </w:rPr>
        <w:t xml:space="preserve">The Scottish Government should establish </w:t>
      </w:r>
      <w:r w:rsidR="00523926" w:rsidRPr="002D2C13">
        <w:rPr>
          <w:rFonts w:ascii="Arial" w:eastAsia="Times New Roman" w:hAnsi="Arial" w:cs="Arial"/>
          <w:sz w:val="24"/>
          <w:szCs w:val="24"/>
          <w:lang w:eastAsia="en-GB"/>
        </w:rPr>
        <w:t xml:space="preserve">a </w:t>
      </w:r>
      <w:r w:rsidRPr="002D2C13">
        <w:rPr>
          <w:rFonts w:ascii="Arial" w:eastAsia="Times New Roman" w:hAnsi="Arial" w:cs="Arial"/>
          <w:sz w:val="24"/>
          <w:szCs w:val="24"/>
          <w:lang w:eastAsia="en-GB"/>
        </w:rPr>
        <w:t xml:space="preserve">new Maritime Authority for Scotland to manage an enforcement regime that requires port owners to adequately maintain and improve existing facilities, to better regulate port charges and ensure forward planning </w:t>
      </w:r>
      <w:r w:rsidR="00523926" w:rsidRPr="002D2C13">
        <w:rPr>
          <w:rFonts w:ascii="Arial" w:eastAsia="Times New Roman" w:hAnsi="Arial" w:cs="Arial"/>
          <w:sz w:val="24"/>
          <w:szCs w:val="24"/>
          <w:lang w:eastAsia="en-GB"/>
        </w:rPr>
        <w:t>so that</w:t>
      </w:r>
      <w:r w:rsidRPr="002D2C13">
        <w:rPr>
          <w:rFonts w:ascii="Arial" w:eastAsia="Times New Roman" w:hAnsi="Arial" w:cs="Arial"/>
          <w:sz w:val="24"/>
          <w:szCs w:val="24"/>
          <w:lang w:eastAsia="en-GB"/>
        </w:rPr>
        <w:t xml:space="preserve"> </w:t>
      </w:r>
      <w:r w:rsidR="00912F5A" w:rsidRPr="002D2C13">
        <w:rPr>
          <w:rFonts w:ascii="Arial" w:hAnsi="Arial" w:cs="Arial"/>
          <w:sz w:val="24"/>
          <w:szCs w:val="24"/>
        </w:rPr>
        <w:t>port capacity enable</w:t>
      </w:r>
      <w:r w:rsidR="00523926" w:rsidRPr="002D2C13">
        <w:rPr>
          <w:rFonts w:ascii="Arial" w:hAnsi="Arial" w:cs="Arial"/>
          <w:sz w:val="24"/>
          <w:szCs w:val="24"/>
        </w:rPr>
        <w:t>s</w:t>
      </w:r>
      <w:r w:rsidR="00912F5A" w:rsidRPr="002D2C13">
        <w:rPr>
          <w:rFonts w:ascii="Arial" w:hAnsi="Arial" w:cs="Arial"/>
          <w:sz w:val="24"/>
          <w:szCs w:val="24"/>
        </w:rPr>
        <w:t xml:space="preserve"> trade to expand and the economy </w:t>
      </w:r>
      <w:r w:rsidRPr="002D2C13">
        <w:rPr>
          <w:rFonts w:ascii="Arial" w:hAnsi="Arial" w:cs="Arial"/>
          <w:sz w:val="24"/>
          <w:szCs w:val="24"/>
        </w:rPr>
        <w:t>to</w:t>
      </w:r>
      <w:r w:rsidR="00912F5A" w:rsidRPr="002D2C13">
        <w:rPr>
          <w:rFonts w:ascii="Arial" w:hAnsi="Arial" w:cs="Arial"/>
          <w:sz w:val="24"/>
          <w:szCs w:val="24"/>
        </w:rPr>
        <w:t xml:space="preserve"> grow</w:t>
      </w:r>
      <w:r w:rsidRPr="002D2C13">
        <w:rPr>
          <w:rFonts w:ascii="Arial" w:hAnsi="Arial" w:cs="Arial"/>
          <w:sz w:val="24"/>
          <w:szCs w:val="24"/>
        </w:rPr>
        <w:t xml:space="preserve">. </w:t>
      </w:r>
    </w:p>
    <w:p w:rsidR="00912F5A" w:rsidRDefault="002D2C13" w:rsidP="002D2C13">
      <w:pPr>
        <w:rPr>
          <w:rFonts w:ascii="Arial" w:hAnsi="Arial" w:cs="Arial"/>
          <w:sz w:val="24"/>
          <w:szCs w:val="24"/>
        </w:rPr>
      </w:pPr>
      <w:r w:rsidRPr="003B5E42">
        <w:rPr>
          <w:rFonts w:ascii="Arial" w:hAnsi="Arial" w:cs="Arial"/>
          <w:sz w:val="24"/>
          <w:szCs w:val="24"/>
        </w:rPr>
        <w:t xml:space="preserve">To read the full </w:t>
      </w:r>
      <w:r w:rsidR="00756F13">
        <w:rPr>
          <w:rFonts w:ascii="Arial" w:hAnsi="Arial" w:cs="Arial"/>
          <w:sz w:val="24"/>
          <w:szCs w:val="24"/>
        </w:rPr>
        <w:t>policy</w:t>
      </w:r>
      <w:r w:rsidRPr="003B5E42">
        <w:rPr>
          <w:rFonts w:ascii="Arial" w:hAnsi="Arial" w:cs="Arial"/>
          <w:sz w:val="24"/>
          <w:szCs w:val="24"/>
        </w:rPr>
        <w:t xml:space="preserve"> paper go to</w:t>
      </w:r>
      <w:r>
        <w:rPr>
          <w:rFonts w:ascii="Arial" w:hAnsi="Arial" w:cs="Arial"/>
          <w:sz w:val="24"/>
          <w:szCs w:val="24"/>
        </w:rPr>
        <w:t xml:space="preserve"> </w:t>
      </w:r>
      <w:hyperlink r:id="rId15" w:history="1">
        <w:r w:rsidRPr="00543D14">
          <w:rPr>
            <w:rStyle w:val="Hyperlink"/>
            <w:rFonts w:ascii="Arial" w:hAnsi="Arial" w:cs="Arial"/>
            <w:sz w:val="24"/>
            <w:szCs w:val="24"/>
          </w:rPr>
          <w:t>http://reidfoundation.org/the-library/</w:t>
        </w:r>
      </w:hyperlink>
      <w:r>
        <w:rPr>
          <w:rFonts w:ascii="Arial" w:hAnsi="Arial" w:cs="Arial"/>
          <w:sz w:val="24"/>
          <w:szCs w:val="24"/>
        </w:rPr>
        <w:t xml:space="preserve"> </w:t>
      </w:r>
    </w:p>
    <w:p w:rsidR="002D2C13" w:rsidRPr="002D2C13" w:rsidRDefault="002D2C13" w:rsidP="002D2C13">
      <w:pPr>
        <w:rPr>
          <w:rFonts w:ascii="Arial" w:hAnsi="Arial" w:cs="Arial"/>
          <w:sz w:val="24"/>
          <w:szCs w:val="24"/>
        </w:rPr>
      </w:pPr>
    </w:p>
    <w:p w:rsidR="0093383B" w:rsidRPr="003B5E42" w:rsidRDefault="00CA736F" w:rsidP="00912F5A">
      <w:pPr>
        <w:jc w:val="both"/>
        <w:rPr>
          <w:rFonts w:ascii="Arial" w:hAnsi="Arial" w:cs="Arial"/>
          <w:b/>
          <w:sz w:val="24"/>
          <w:szCs w:val="24"/>
        </w:rPr>
      </w:pPr>
      <w:r>
        <w:rPr>
          <w:rFonts w:ascii="Arial" w:hAnsi="Arial" w:cs="Arial"/>
          <w:b/>
          <w:sz w:val="24"/>
          <w:szCs w:val="24"/>
        </w:rPr>
        <w:t xml:space="preserve">7. </w:t>
      </w:r>
      <w:r w:rsidR="0093383B" w:rsidRPr="003B5E42">
        <w:rPr>
          <w:rFonts w:ascii="Arial" w:hAnsi="Arial" w:cs="Arial"/>
          <w:b/>
          <w:sz w:val="24"/>
          <w:szCs w:val="24"/>
        </w:rPr>
        <w:t>Human Rights</w:t>
      </w:r>
    </w:p>
    <w:p w:rsidR="0093383B" w:rsidRDefault="0093383B" w:rsidP="002D2C13">
      <w:pPr>
        <w:rPr>
          <w:rFonts w:ascii="Arial" w:hAnsi="Arial" w:cs="Arial"/>
          <w:sz w:val="24"/>
          <w:szCs w:val="24"/>
        </w:rPr>
      </w:pPr>
      <w:r w:rsidRPr="003B5E42">
        <w:rPr>
          <w:rFonts w:ascii="Arial" w:hAnsi="Arial" w:cs="Arial"/>
          <w:sz w:val="24"/>
          <w:szCs w:val="24"/>
        </w:rPr>
        <w:t>The Scottish Government should give effect to its high level commitments on human rights by changing the framework for respecting, protecting and fulfilling human rights</w:t>
      </w:r>
      <w:r w:rsidR="00643B04">
        <w:rPr>
          <w:rFonts w:ascii="Arial" w:hAnsi="Arial" w:cs="Arial"/>
          <w:sz w:val="24"/>
          <w:szCs w:val="24"/>
        </w:rPr>
        <w:t>.  Sp</w:t>
      </w:r>
      <w:r w:rsidRPr="003B5E42">
        <w:rPr>
          <w:rFonts w:ascii="Arial" w:hAnsi="Arial" w:cs="Arial"/>
          <w:sz w:val="24"/>
          <w:szCs w:val="24"/>
        </w:rPr>
        <w:t>ecifically</w:t>
      </w:r>
      <w:r w:rsidR="00643B04">
        <w:rPr>
          <w:rFonts w:ascii="Arial" w:hAnsi="Arial" w:cs="Arial"/>
          <w:sz w:val="24"/>
          <w:szCs w:val="24"/>
        </w:rPr>
        <w:t xml:space="preserve"> the Foundation asks that the Scottish Parliament should</w:t>
      </w:r>
      <w:r w:rsidRPr="003B5E42">
        <w:rPr>
          <w:rFonts w:ascii="Arial" w:hAnsi="Arial" w:cs="Arial"/>
          <w:sz w:val="24"/>
          <w:szCs w:val="24"/>
        </w:rPr>
        <w:t>:</w:t>
      </w:r>
    </w:p>
    <w:p w:rsidR="008C3388" w:rsidRPr="003B5E42" w:rsidRDefault="008C3388" w:rsidP="002D2C13">
      <w:pPr>
        <w:rPr>
          <w:rFonts w:ascii="Arial" w:hAnsi="Arial" w:cs="Arial"/>
          <w:sz w:val="24"/>
          <w:szCs w:val="24"/>
        </w:rPr>
      </w:pPr>
    </w:p>
    <w:p w:rsidR="0093383B" w:rsidRPr="003B5E42" w:rsidRDefault="00643B04" w:rsidP="002D2C13">
      <w:pPr>
        <w:pStyle w:val="ListParagraph"/>
        <w:numPr>
          <w:ilvl w:val="0"/>
          <w:numId w:val="3"/>
        </w:numPr>
        <w:spacing w:line="240" w:lineRule="auto"/>
        <w:ind w:left="714" w:hanging="357"/>
        <w:rPr>
          <w:rFonts w:ascii="Arial" w:hAnsi="Arial" w:cs="Arial"/>
          <w:sz w:val="24"/>
          <w:szCs w:val="24"/>
        </w:rPr>
      </w:pPr>
      <w:r>
        <w:rPr>
          <w:rFonts w:ascii="Arial" w:hAnsi="Arial" w:cs="Arial"/>
          <w:sz w:val="24"/>
          <w:szCs w:val="24"/>
        </w:rPr>
        <w:t>Set up a</w:t>
      </w:r>
      <w:r w:rsidR="0093383B" w:rsidRPr="003B5E42">
        <w:rPr>
          <w:rFonts w:ascii="Arial" w:hAnsi="Arial" w:cs="Arial"/>
          <w:sz w:val="24"/>
          <w:szCs w:val="24"/>
        </w:rPr>
        <w:t xml:space="preserve"> Human Rights Committee</w:t>
      </w:r>
      <w:r>
        <w:rPr>
          <w:rFonts w:ascii="Arial" w:hAnsi="Arial" w:cs="Arial"/>
          <w:sz w:val="24"/>
          <w:szCs w:val="24"/>
        </w:rPr>
        <w:t xml:space="preserve"> </w:t>
      </w:r>
      <w:r w:rsidR="0093383B" w:rsidRPr="003B5E42">
        <w:rPr>
          <w:rFonts w:ascii="Arial" w:hAnsi="Arial" w:cs="Arial"/>
          <w:sz w:val="24"/>
          <w:szCs w:val="24"/>
        </w:rPr>
        <w:t>to focus on compliance with international human rights law across all business.</w:t>
      </w:r>
    </w:p>
    <w:p w:rsidR="0093383B" w:rsidRPr="003B5E42" w:rsidRDefault="0093383B" w:rsidP="002D2C13">
      <w:pPr>
        <w:pStyle w:val="ListParagraph"/>
        <w:numPr>
          <w:ilvl w:val="0"/>
          <w:numId w:val="3"/>
        </w:numPr>
        <w:spacing w:line="240" w:lineRule="auto"/>
        <w:ind w:left="714" w:hanging="357"/>
        <w:rPr>
          <w:rFonts w:ascii="Arial" w:hAnsi="Arial" w:cs="Arial"/>
          <w:sz w:val="24"/>
          <w:szCs w:val="24"/>
        </w:rPr>
      </w:pPr>
      <w:r w:rsidRPr="003B5E42">
        <w:rPr>
          <w:rFonts w:ascii="Arial" w:hAnsi="Arial" w:cs="Arial"/>
          <w:sz w:val="24"/>
          <w:szCs w:val="24"/>
        </w:rPr>
        <w:t>Amend the Scottish Commission for Human Rights Act 2006 to</w:t>
      </w:r>
      <w:r w:rsidR="00ED31E5" w:rsidRPr="003B5E42">
        <w:rPr>
          <w:rFonts w:ascii="Arial" w:hAnsi="Arial" w:cs="Arial"/>
          <w:sz w:val="24"/>
          <w:szCs w:val="24"/>
        </w:rPr>
        <w:t>:</w:t>
      </w:r>
      <w:r w:rsidRPr="003B5E42">
        <w:rPr>
          <w:rFonts w:ascii="Arial" w:hAnsi="Arial" w:cs="Arial"/>
          <w:sz w:val="24"/>
          <w:szCs w:val="24"/>
        </w:rPr>
        <w:t xml:space="preserve"> allow the Scottish Human Rights Commission to undertake casework</w:t>
      </w:r>
      <w:r w:rsidR="00643B04">
        <w:rPr>
          <w:rFonts w:ascii="Arial" w:hAnsi="Arial" w:cs="Arial"/>
          <w:sz w:val="24"/>
          <w:szCs w:val="24"/>
        </w:rPr>
        <w:t>,</w:t>
      </w:r>
      <w:r w:rsidR="00ED31E5" w:rsidRPr="003B5E42">
        <w:rPr>
          <w:rFonts w:ascii="Arial" w:hAnsi="Arial" w:cs="Arial"/>
          <w:sz w:val="24"/>
          <w:szCs w:val="24"/>
        </w:rPr>
        <w:t xml:space="preserve"> and </w:t>
      </w:r>
      <w:r w:rsidR="00643B04">
        <w:rPr>
          <w:rFonts w:ascii="Arial" w:hAnsi="Arial" w:cs="Arial"/>
          <w:sz w:val="24"/>
          <w:szCs w:val="24"/>
        </w:rPr>
        <w:t xml:space="preserve">to </w:t>
      </w:r>
      <w:r w:rsidR="00ED31E5" w:rsidRPr="003B5E42">
        <w:rPr>
          <w:rFonts w:ascii="Arial" w:hAnsi="Arial" w:cs="Arial"/>
          <w:sz w:val="24"/>
          <w:szCs w:val="24"/>
        </w:rPr>
        <w:t>advise people thinking of taking a case.</w:t>
      </w:r>
    </w:p>
    <w:p w:rsidR="00ED31E5" w:rsidRPr="003B5E42" w:rsidRDefault="00ED31E5" w:rsidP="002D2C13">
      <w:pPr>
        <w:pStyle w:val="ListParagraph"/>
        <w:numPr>
          <w:ilvl w:val="0"/>
          <w:numId w:val="3"/>
        </w:numPr>
        <w:spacing w:line="240" w:lineRule="auto"/>
        <w:ind w:left="714" w:hanging="357"/>
        <w:rPr>
          <w:rFonts w:ascii="Arial" w:hAnsi="Arial" w:cs="Arial"/>
          <w:sz w:val="24"/>
          <w:szCs w:val="24"/>
        </w:rPr>
      </w:pPr>
      <w:r w:rsidRPr="003B5E42">
        <w:rPr>
          <w:rFonts w:ascii="Arial" w:hAnsi="Arial" w:cs="Arial"/>
          <w:sz w:val="24"/>
          <w:szCs w:val="24"/>
        </w:rPr>
        <w:t>Require Audit Scotland to include compliance with human rights law into their annual work with Scotland’s top 200 public bodies.</w:t>
      </w:r>
    </w:p>
    <w:p w:rsidR="00FD3A50" w:rsidRPr="003B5E42" w:rsidRDefault="00FD3A50" w:rsidP="00756F13">
      <w:pPr>
        <w:rPr>
          <w:rFonts w:ascii="Arial" w:hAnsi="Arial" w:cs="Arial"/>
          <w:sz w:val="24"/>
          <w:szCs w:val="24"/>
        </w:rPr>
      </w:pPr>
      <w:r w:rsidRPr="003B5E42">
        <w:rPr>
          <w:rFonts w:ascii="Arial" w:hAnsi="Arial" w:cs="Arial"/>
          <w:sz w:val="24"/>
          <w:szCs w:val="24"/>
        </w:rPr>
        <w:t xml:space="preserve">To read the </w:t>
      </w:r>
      <w:r w:rsidR="00756F13">
        <w:rPr>
          <w:rFonts w:ascii="Arial" w:hAnsi="Arial" w:cs="Arial"/>
          <w:sz w:val="24"/>
          <w:szCs w:val="24"/>
        </w:rPr>
        <w:t>full policy</w:t>
      </w:r>
      <w:r w:rsidRPr="003B5E42">
        <w:rPr>
          <w:rFonts w:ascii="Arial" w:hAnsi="Arial" w:cs="Arial"/>
          <w:sz w:val="24"/>
          <w:szCs w:val="24"/>
        </w:rPr>
        <w:t xml:space="preserve"> paper go to </w:t>
      </w:r>
      <w:hyperlink r:id="rId16" w:history="1">
        <w:r w:rsidRPr="003B5E42">
          <w:rPr>
            <w:rStyle w:val="Hyperlink"/>
            <w:rFonts w:ascii="Arial" w:hAnsi="Arial" w:cs="Arial"/>
            <w:sz w:val="24"/>
            <w:szCs w:val="24"/>
          </w:rPr>
          <w:t>http://reidfoundation.org/2016/03/human-rights-protection-in-scotland-raising-the-bar/</w:t>
        </w:r>
      </w:hyperlink>
      <w:r w:rsidRPr="003B5E42">
        <w:rPr>
          <w:rFonts w:ascii="Arial" w:hAnsi="Arial" w:cs="Arial"/>
          <w:sz w:val="24"/>
          <w:szCs w:val="24"/>
        </w:rPr>
        <w:t xml:space="preserve"> </w:t>
      </w:r>
    </w:p>
    <w:p w:rsidR="00ED31E5" w:rsidRPr="003B5E42" w:rsidRDefault="00ED31E5" w:rsidP="00756F13">
      <w:pPr>
        <w:rPr>
          <w:rFonts w:ascii="Arial" w:hAnsi="Arial" w:cs="Arial"/>
          <w:sz w:val="24"/>
          <w:szCs w:val="24"/>
        </w:rPr>
      </w:pPr>
    </w:p>
    <w:p w:rsidR="00FD3A50" w:rsidRPr="003B5E42" w:rsidRDefault="00FD3A50">
      <w:pPr>
        <w:rPr>
          <w:rFonts w:ascii="Arial" w:hAnsi="Arial" w:cs="Arial"/>
          <w:b/>
          <w:sz w:val="24"/>
          <w:szCs w:val="24"/>
        </w:rPr>
      </w:pPr>
      <w:r w:rsidRPr="003B5E42">
        <w:rPr>
          <w:rFonts w:ascii="Arial" w:hAnsi="Arial" w:cs="Arial"/>
          <w:b/>
          <w:sz w:val="24"/>
          <w:szCs w:val="24"/>
        </w:rPr>
        <w:t>About The JRF</w:t>
      </w:r>
    </w:p>
    <w:p w:rsidR="00FD3A50" w:rsidRPr="003B5E42" w:rsidRDefault="00FD3A50" w:rsidP="00FD3A50">
      <w:pPr>
        <w:rPr>
          <w:rFonts w:ascii="Arial" w:eastAsia="Times New Roman" w:hAnsi="Arial" w:cs="Arial"/>
          <w:sz w:val="24"/>
          <w:szCs w:val="24"/>
          <w:lang w:eastAsia="en-GB"/>
        </w:rPr>
      </w:pPr>
      <w:r w:rsidRPr="003B5E42">
        <w:rPr>
          <w:rFonts w:ascii="Arial" w:eastAsia="Times New Roman" w:hAnsi="Arial" w:cs="Arial"/>
          <w:sz w:val="24"/>
          <w:szCs w:val="24"/>
          <w:lang w:eastAsia="en-GB"/>
        </w:rPr>
        <w:t xml:space="preserve">The Jimmy Reid Foundation (JRF) was established in 2011 as a non-party political, independent ‘think tank’ which works to secure a more progressive future for Scotland.  It is managed by a Project Board, which initiates and informs dialogue to achieve better public policy decisions. In the last eighteen months this has included publishing eight policy papers and holding the third Annual Jimmy Reid Memorial Lecture ‘Workers Rights are Human Rights’ which was delivered by the First Minister Nicola Sturgeon.  </w:t>
      </w:r>
    </w:p>
    <w:p w:rsidR="00674325" w:rsidRDefault="00674325">
      <w:pPr>
        <w:rPr>
          <w:rFonts w:ascii="Arial" w:hAnsi="Arial" w:cs="Arial"/>
          <w:b/>
          <w:sz w:val="24"/>
          <w:szCs w:val="24"/>
        </w:rPr>
      </w:pPr>
    </w:p>
    <w:p w:rsidR="00FD3A50" w:rsidRPr="003B5E42" w:rsidRDefault="00FD3A50">
      <w:pPr>
        <w:rPr>
          <w:rFonts w:ascii="Arial" w:hAnsi="Arial" w:cs="Arial"/>
          <w:b/>
          <w:sz w:val="24"/>
          <w:szCs w:val="24"/>
        </w:rPr>
      </w:pPr>
      <w:r w:rsidRPr="003B5E42">
        <w:rPr>
          <w:rFonts w:ascii="Arial" w:hAnsi="Arial" w:cs="Arial"/>
          <w:b/>
          <w:sz w:val="24"/>
          <w:szCs w:val="24"/>
        </w:rPr>
        <w:t>To Support the JRF</w:t>
      </w:r>
    </w:p>
    <w:p w:rsidR="00FD3A50" w:rsidRPr="003B5E42" w:rsidRDefault="00FD3A50">
      <w:pPr>
        <w:rPr>
          <w:rFonts w:ascii="Arial" w:hAnsi="Arial" w:cs="Arial"/>
          <w:sz w:val="24"/>
          <w:szCs w:val="24"/>
        </w:rPr>
      </w:pPr>
      <w:r w:rsidRPr="003B5E42">
        <w:rPr>
          <w:rFonts w:ascii="Arial" w:hAnsi="Arial" w:cs="Arial"/>
          <w:sz w:val="24"/>
          <w:szCs w:val="24"/>
        </w:rPr>
        <w:lastRenderedPageBreak/>
        <w:t>We rely on donations and voluntary effort to deliver our work.  If you are able to support us financially then please make a donation at</w:t>
      </w:r>
      <w:r w:rsidR="003B5E42">
        <w:rPr>
          <w:rFonts w:ascii="Arial" w:hAnsi="Arial" w:cs="Arial"/>
          <w:sz w:val="24"/>
          <w:szCs w:val="24"/>
        </w:rPr>
        <w:t xml:space="preserve"> </w:t>
      </w:r>
      <w:hyperlink r:id="rId17" w:history="1">
        <w:r w:rsidR="003B5E42" w:rsidRPr="00543D14">
          <w:rPr>
            <w:rStyle w:val="Hyperlink"/>
            <w:rFonts w:ascii="Arial" w:hAnsi="Arial" w:cs="Arial"/>
            <w:sz w:val="24"/>
            <w:szCs w:val="24"/>
          </w:rPr>
          <w:t>http://reidfoundation.org/sign-up/</w:t>
        </w:r>
      </w:hyperlink>
      <w:r w:rsidR="003B5E42">
        <w:rPr>
          <w:rFonts w:ascii="Arial" w:hAnsi="Arial" w:cs="Arial"/>
          <w:sz w:val="24"/>
          <w:szCs w:val="24"/>
        </w:rPr>
        <w:t xml:space="preserve"> </w:t>
      </w:r>
      <w:r w:rsidR="00CA736F">
        <w:rPr>
          <w:rFonts w:ascii="Arial" w:hAnsi="Arial" w:cs="Arial"/>
          <w:sz w:val="24"/>
          <w:szCs w:val="24"/>
        </w:rPr>
        <w:t xml:space="preserve">  To</w:t>
      </w:r>
      <w:r w:rsidRPr="003B5E42">
        <w:rPr>
          <w:rFonts w:ascii="Arial" w:hAnsi="Arial" w:cs="Arial"/>
          <w:sz w:val="24"/>
          <w:szCs w:val="24"/>
        </w:rPr>
        <w:t xml:space="preserve"> those of you who already support us, thank you!</w:t>
      </w:r>
    </w:p>
    <w:p w:rsidR="00164944" w:rsidRPr="00762196" w:rsidRDefault="00417D90">
      <w:pPr>
        <w:rPr>
          <w:b/>
          <w:sz w:val="28"/>
          <w:szCs w:val="28"/>
        </w:rPr>
      </w:pPr>
      <w:hyperlink r:id="rId18" w:history="1">
        <w:r w:rsidR="001D4102" w:rsidRPr="003B5E42">
          <w:rPr>
            <w:rStyle w:val="Hyperlink"/>
            <w:rFonts w:ascii="Arial" w:hAnsi="Arial" w:cs="Arial"/>
            <w:b/>
            <w:sz w:val="24"/>
            <w:szCs w:val="24"/>
          </w:rPr>
          <w:t>www.reidfoundation.org</w:t>
        </w:r>
      </w:hyperlink>
      <w:r w:rsidR="00B26680">
        <w:rPr>
          <w:rFonts w:ascii="Arial" w:hAnsi="Arial" w:cs="Arial"/>
          <w:b/>
          <w:sz w:val="28"/>
          <w:szCs w:val="28"/>
        </w:rPr>
        <w:t xml:space="preserve">                     </w:t>
      </w:r>
      <w:r w:rsidR="001D4102" w:rsidRPr="00523926">
        <w:rPr>
          <w:rFonts w:ascii="Arial" w:hAnsi="Arial" w:cs="Arial"/>
          <w:b/>
          <w:sz w:val="28"/>
          <w:szCs w:val="28"/>
        </w:rPr>
        <w:t xml:space="preserve">                                           </w:t>
      </w:r>
      <w:r w:rsidR="0036140C">
        <w:rPr>
          <w:b/>
          <w:sz w:val="28"/>
          <w:szCs w:val="28"/>
        </w:rPr>
        <w:t>May</w:t>
      </w:r>
      <w:r w:rsidR="00432CFC">
        <w:rPr>
          <w:b/>
          <w:sz w:val="28"/>
          <w:szCs w:val="28"/>
        </w:rPr>
        <w:t xml:space="preserve"> 2016</w:t>
      </w:r>
    </w:p>
    <w:sectPr w:rsidR="00164944" w:rsidRPr="0076219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D90" w:rsidRDefault="00417D90" w:rsidP="00802DEC">
      <w:r>
        <w:separator/>
      </w:r>
    </w:p>
  </w:endnote>
  <w:endnote w:type="continuationSeparator" w:id="0">
    <w:p w:rsidR="00417D90" w:rsidRDefault="00417D90" w:rsidP="0080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871297"/>
      <w:docPartObj>
        <w:docPartGallery w:val="Page Numbers (Bottom of Page)"/>
        <w:docPartUnique/>
      </w:docPartObj>
    </w:sdtPr>
    <w:sdtEndPr>
      <w:rPr>
        <w:noProof/>
      </w:rPr>
    </w:sdtEndPr>
    <w:sdtContent>
      <w:p w:rsidR="00643B04" w:rsidRDefault="00643B04">
        <w:pPr>
          <w:pStyle w:val="Footer"/>
          <w:jc w:val="right"/>
        </w:pPr>
        <w:r>
          <w:fldChar w:fldCharType="begin"/>
        </w:r>
        <w:r>
          <w:instrText xml:space="preserve"> PAGE   \* MERGEFORMAT </w:instrText>
        </w:r>
        <w:r>
          <w:fldChar w:fldCharType="separate"/>
        </w:r>
        <w:r w:rsidR="008D13FA">
          <w:rPr>
            <w:noProof/>
          </w:rPr>
          <w:t>1</w:t>
        </w:r>
        <w:r>
          <w:rPr>
            <w:noProof/>
          </w:rPr>
          <w:fldChar w:fldCharType="end"/>
        </w:r>
      </w:p>
    </w:sdtContent>
  </w:sdt>
  <w:p w:rsidR="00643B04" w:rsidRDefault="00643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D90" w:rsidRDefault="00417D90" w:rsidP="00802DEC">
      <w:r>
        <w:separator/>
      </w:r>
    </w:p>
  </w:footnote>
  <w:footnote w:type="continuationSeparator" w:id="0">
    <w:p w:rsidR="00417D90" w:rsidRDefault="00417D90" w:rsidP="00802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8D9"/>
    <w:multiLevelType w:val="multilevel"/>
    <w:tmpl w:val="C47A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E0E18"/>
    <w:multiLevelType w:val="hybridMultilevel"/>
    <w:tmpl w:val="E252F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55C3D"/>
    <w:multiLevelType w:val="hybridMultilevel"/>
    <w:tmpl w:val="AA14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34837"/>
    <w:multiLevelType w:val="multilevel"/>
    <w:tmpl w:val="7308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5502B"/>
    <w:multiLevelType w:val="hybridMultilevel"/>
    <w:tmpl w:val="6694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D3E01"/>
    <w:multiLevelType w:val="multilevel"/>
    <w:tmpl w:val="BFD6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24520"/>
    <w:multiLevelType w:val="multilevel"/>
    <w:tmpl w:val="1A80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70FDF"/>
    <w:multiLevelType w:val="hybridMultilevel"/>
    <w:tmpl w:val="06A4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65307"/>
    <w:multiLevelType w:val="hybridMultilevel"/>
    <w:tmpl w:val="1B32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968CF"/>
    <w:multiLevelType w:val="hybridMultilevel"/>
    <w:tmpl w:val="163C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A6691"/>
    <w:multiLevelType w:val="hybridMultilevel"/>
    <w:tmpl w:val="413E6B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8F75E3"/>
    <w:multiLevelType w:val="multilevel"/>
    <w:tmpl w:val="A298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0E283A"/>
    <w:multiLevelType w:val="hybridMultilevel"/>
    <w:tmpl w:val="E30A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A2FA1"/>
    <w:multiLevelType w:val="hybridMultilevel"/>
    <w:tmpl w:val="F59E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8F00A1"/>
    <w:multiLevelType w:val="multilevel"/>
    <w:tmpl w:val="876E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
  </w:num>
  <w:num w:numId="4">
    <w:abstractNumId w:val="12"/>
  </w:num>
  <w:num w:numId="5">
    <w:abstractNumId w:val="9"/>
  </w:num>
  <w:num w:numId="6">
    <w:abstractNumId w:val="8"/>
  </w:num>
  <w:num w:numId="7">
    <w:abstractNumId w:val="4"/>
  </w:num>
  <w:num w:numId="8">
    <w:abstractNumId w:val="7"/>
  </w:num>
  <w:num w:numId="9">
    <w:abstractNumId w:val="3"/>
  </w:num>
  <w:num w:numId="10">
    <w:abstractNumId w:val="14"/>
  </w:num>
  <w:num w:numId="11">
    <w:abstractNumId w:val="6"/>
  </w:num>
  <w:num w:numId="12">
    <w:abstractNumId w:val="5"/>
  </w:num>
  <w:num w:numId="13">
    <w:abstractNumId w:val="1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8E"/>
    <w:rsid w:val="000B29D0"/>
    <w:rsid w:val="000B328E"/>
    <w:rsid w:val="000B728D"/>
    <w:rsid w:val="00164944"/>
    <w:rsid w:val="0019769F"/>
    <w:rsid w:val="001C6B80"/>
    <w:rsid w:val="001D4102"/>
    <w:rsid w:val="00200B6A"/>
    <w:rsid w:val="002507A6"/>
    <w:rsid w:val="00251B00"/>
    <w:rsid w:val="002D2C13"/>
    <w:rsid w:val="0036140C"/>
    <w:rsid w:val="003A2478"/>
    <w:rsid w:val="003B5E42"/>
    <w:rsid w:val="003C2E50"/>
    <w:rsid w:val="003C5902"/>
    <w:rsid w:val="003C7529"/>
    <w:rsid w:val="00417D90"/>
    <w:rsid w:val="00432CFC"/>
    <w:rsid w:val="004B45F0"/>
    <w:rsid w:val="0050110C"/>
    <w:rsid w:val="005106DD"/>
    <w:rsid w:val="00523926"/>
    <w:rsid w:val="005F72CB"/>
    <w:rsid w:val="00643B04"/>
    <w:rsid w:val="00674325"/>
    <w:rsid w:val="00676B4C"/>
    <w:rsid w:val="006E4532"/>
    <w:rsid w:val="00702BB7"/>
    <w:rsid w:val="00756F13"/>
    <w:rsid w:val="00762196"/>
    <w:rsid w:val="007B09BA"/>
    <w:rsid w:val="00802DEC"/>
    <w:rsid w:val="008177AB"/>
    <w:rsid w:val="0089113E"/>
    <w:rsid w:val="008B4BEC"/>
    <w:rsid w:val="008C3388"/>
    <w:rsid w:val="008D13FA"/>
    <w:rsid w:val="00912F5A"/>
    <w:rsid w:val="0093383B"/>
    <w:rsid w:val="00966E6F"/>
    <w:rsid w:val="00976A30"/>
    <w:rsid w:val="009D29B9"/>
    <w:rsid w:val="009F354F"/>
    <w:rsid w:val="00AF6B67"/>
    <w:rsid w:val="00B02E93"/>
    <w:rsid w:val="00B26680"/>
    <w:rsid w:val="00B8469D"/>
    <w:rsid w:val="00CA736F"/>
    <w:rsid w:val="00CB377F"/>
    <w:rsid w:val="00D13EEE"/>
    <w:rsid w:val="00D16F8A"/>
    <w:rsid w:val="00DC70FA"/>
    <w:rsid w:val="00EC72F5"/>
    <w:rsid w:val="00ED31E5"/>
    <w:rsid w:val="00F156C0"/>
    <w:rsid w:val="00F1759D"/>
    <w:rsid w:val="00F252DB"/>
    <w:rsid w:val="00FD3A50"/>
    <w:rsid w:val="00FD7D39"/>
    <w:rsid w:val="00FE6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6BC6C-C693-46B6-8F06-44511501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28E"/>
    <w:rPr>
      <w:rFonts w:ascii="Tahoma" w:hAnsi="Tahoma" w:cs="Tahoma"/>
      <w:sz w:val="16"/>
      <w:szCs w:val="16"/>
    </w:rPr>
  </w:style>
  <w:style w:type="character" w:customStyle="1" w:styleId="BalloonTextChar">
    <w:name w:val="Balloon Text Char"/>
    <w:basedOn w:val="DefaultParagraphFont"/>
    <w:link w:val="BalloonText"/>
    <w:uiPriority w:val="99"/>
    <w:semiHidden/>
    <w:rsid w:val="000B328E"/>
    <w:rPr>
      <w:rFonts w:ascii="Tahoma" w:hAnsi="Tahoma" w:cs="Tahoma"/>
      <w:sz w:val="16"/>
      <w:szCs w:val="16"/>
    </w:rPr>
  </w:style>
  <w:style w:type="character" w:styleId="Hyperlink">
    <w:name w:val="Hyperlink"/>
    <w:basedOn w:val="DefaultParagraphFont"/>
    <w:uiPriority w:val="99"/>
    <w:unhideWhenUsed/>
    <w:rsid w:val="001D4102"/>
    <w:rPr>
      <w:color w:val="0000FF" w:themeColor="hyperlink"/>
      <w:u w:val="single"/>
    </w:rPr>
  </w:style>
  <w:style w:type="paragraph" w:styleId="FootnoteText">
    <w:name w:val="footnote text"/>
    <w:basedOn w:val="Normal"/>
    <w:link w:val="FootnoteTextChar"/>
    <w:uiPriority w:val="99"/>
    <w:semiHidden/>
    <w:unhideWhenUsed/>
    <w:rsid w:val="00802DEC"/>
    <w:rPr>
      <w:sz w:val="20"/>
      <w:szCs w:val="20"/>
    </w:rPr>
  </w:style>
  <w:style w:type="character" w:customStyle="1" w:styleId="FootnoteTextChar">
    <w:name w:val="Footnote Text Char"/>
    <w:basedOn w:val="DefaultParagraphFont"/>
    <w:link w:val="FootnoteText"/>
    <w:uiPriority w:val="99"/>
    <w:semiHidden/>
    <w:rsid w:val="00802DEC"/>
    <w:rPr>
      <w:sz w:val="20"/>
      <w:szCs w:val="20"/>
    </w:rPr>
  </w:style>
  <w:style w:type="character" w:styleId="FootnoteReference">
    <w:name w:val="footnote reference"/>
    <w:basedOn w:val="DefaultParagraphFont"/>
    <w:uiPriority w:val="99"/>
    <w:semiHidden/>
    <w:unhideWhenUsed/>
    <w:rsid w:val="00802DEC"/>
    <w:rPr>
      <w:vertAlign w:val="superscript"/>
    </w:rPr>
  </w:style>
  <w:style w:type="paragraph" w:styleId="NormalWeb">
    <w:name w:val="Normal (Web)"/>
    <w:basedOn w:val="Normal"/>
    <w:uiPriority w:val="99"/>
    <w:unhideWhenUsed/>
    <w:rsid w:val="00AF6B67"/>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3A50"/>
    <w:pPr>
      <w:spacing w:after="200" w:line="276" w:lineRule="auto"/>
      <w:ind w:left="720"/>
      <w:contextualSpacing/>
    </w:pPr>
  </w:style>
  <w:style w:type="paragraph" w:styleId="Revision">
    <w:name w:val="Revision"/>
    <w:hidden/>
    <w:uiPriority w:val="99"/>
    <w:semiHidden/>
    <w:rsid w:val="00DC70FA"/>
  </w:style>
  <w:style w:type="paragraph" w:styleId="Header">
    <w:name w:val="header"/>
    <w:basedOn w:val="Normal"/>
    <w:link w:val="HeaderChar"/>
    <w:uiPriority w:val="99"/>
    <w:unhideWhenUsed/>
    <w:rsid w:val="00643B04"/>
    <w:pPr>
      <w:tabs>
        <w:tab w:val="center" w:pos="4513"/>
        <w:tab w:val="right" w:pos="9026"/>
      </w:tabs>
    </w:pPr>
  </w:style>
  <w:style w:type="character" w:customStyle="1" w:styleId="HeaderChar">
    <w:name w:val="Header Char"/>
    <w:basedOn w:val="DefaultParagraphFont"/>
    <w:link w:val="Header"/>
    <w:uiPriority w:val="99"/>
    <w:rsid w:val="00643B04"/>
  </w:style>
  <w:style w:type="paragraph" w:styleId="Footer">
    <w:name w:val="footer"/>
    <w:basedOn w:val="Normal"/>
    <w:link w:val="FooterChar"/>
    <w:uiPriority w:val="99"/>
    <w:unhideWhenUsed/>
    <w:rsid w:val="00643B04"/>
    <w:pPr>
      <w:tabs>
        <w:tab w:val="center" w:pos="4513"/>
        <w:tab w:val="right" w:pos="9026"/>
      </w:tabs>
    </w:pPr>
  </w:style>
  <w:style w:type="character" w:customStyle="1" w:styleId="FooterChar">
    <w:name w:val="Footer Char"/>
    <w:basedOn w:val="DefaultParagraphFont"/>
    <w:link w:val="Footer"/>
    <w:uiPriority w:val="99"/>
    <w:rsid w:val="00643B04"/>
  </w:style>
  <w:style w:type="character" w:styleId="Strong">
    <w:name w:val="Strong"/>
    <w:basedOn w:val="DefaultParagraphFont"/>
    <w:uiPriority w:val="22"/>
    <w:qFormat/>
    <w:rsid w:val="003A2478"/>
    <w:rPr>
      <w:b/>
      <w:bCs/>
    </w:rPr>
  </w:style>
  <w:style w:type="character" w:styleId="Emphasis">
    <w:name w:val="Emphasis"/>
    <w:basedOn w:val="DefaultParagraphFont"/>
    <w:uiPriority w:val="20"/>
    <w:qFormat/>
    <w:rsid w:val="003A24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89915">
      <w:bodyDiv w:val="1"/>
      <w:marLeft w:val="144"/>
      <w:marRight w:val="144"/>
      <w:marTop w:val="144"/>
      <w:marBottom w:val="144"/>
      <w:divBdr>
        <w:top w:val="none" w:sz="0" w:space="0" w:color="auto"/>
        <w:left w:val="none" w:sz="0" w:space="0" w:color="auto"/>
        <w:bottom w:val="none" w:sz="0" w:space="0" w:color="auto"/>
        <w:right w:val="none" w:sz="0" w:space="0" w:color="auto"/>
      </w:divBdr>
    </w:div>
    <w:div w:id="216281612">
      <w:bodyDiv w:val="1"/>
      <w:marLeft w:val="0"/>
      <w:marRight w:val="0"/>
      <w:marTop w:val="0"/>
      <w:marBottom w:val="0"/>
      <w:divBdr>
        <w:top w:val="none" w:sz="0" w:space="0" w:color="auto"/>
        <w:left w:val="none" w:sz="0" w:space="0" w:color="auto"/>
        <w:bottom w:val="none" w:sz="0" w:space="0" w:color="auto"/>
        <w:right w:val="none" w:sz="0" w:space="0" w:color="auto"/>
      </w:divBdr>
      <w:divsChild>
        <w:div w:id="831533406">
          <w:marLeft w:val="0"/>
          <w:marRight w:val="0"/>
          <w:marTop w:val="0"/>
          <w:marBottom w:val="0"/>
          <w:divBdr>
            <w:top w:val="none" w:sz="0" w:space="0" w:color="auto"/>
            <w:left w:val="none" w:sz="0" w:space="0" w:color="auto"/>
            <w:bottom w:val="none" w:sz="0" w:space="0" w:color="auto"/>
            <w:right w:val="none" w:sz="0" w:space="0" w:color="auto"/>
          </w:divBdr>
          <w:divsChild>
            <w:div w:id="652836384">
              <w:marLeft w:val="0"/>
              <w:marRight w:val="0"/>
              <w:marTop w:val="0"/>
              <w:marBottom w:val="0"/>
              <w:divBdr>
                <w:top w:val="none" w:sz="0" w:space="0" w:color="auto"/>
                <w:left w:val="none" w:sz="0" w:space="0" w:color="auto"/>
                <w:bottom w:val="none" w:sz="0" w:space="0" w:color="auto"/>
                <w:right w:val="none" w:sz="0" w:space="0" w:color="auto"/>
              </w:divBdr>
              <w:divsChild>
                <w:div w:id="381487005">
                  <w:marLeft w:val="0"/>
                  <w:marRight w:val="0"/>
                  <w:marTop w:val="0"/>
                  <w:marBottom w:val="0"/>
                  <w:divBdr>
                    <w:top w:val="none" w:sz="0" w:space="0" w:color="auto"/>
                    <w:left w:val="none" w:sz="0" w:space="0" w:color="auto"/>
                    <w:bottom w:val="none" w:sz="0" w:space="0" w:color="auto"/>
                    <w:right w:val="none" w:sz="0" w:space="0" w:color="auto"/>
                  </w:divBdr>
                  <w:divsChild>
                    <w:div w:id="1560941019">
                      <w:marLeft w:val="0"/>
                      <w:marRight w:val="0"/>
                      <w:marTop w:val="0"/>
                      <w:marBottom w:val="0"/>
                      <w:divBdr>
                        <w:top w:val="none" w:sz="0" w:space="0" w:color="auto"/>
                        <w:left w:val="none" w:sz="0" w:space="0" w:color="auto"/>
                        <w:bottom w:val="none" w:sz="0" w:space="0" w:color="auto"/>
                        <w:right w:val="none" w:sz="0" w:space="0" w:color="auto"/>
                      </w:divBdr>
                      <w:divsChild>
                        <w:div w:id="789128697">
                          <w:marLeft w:val="0"/>
                          <w:marRight w:val="0"/>
                          <w:marTop w:val="0"/>
                          <w:marBottom w:val="0"/>
                          <w:divBdr>
                            <w:top w:val="none" w:sz="0" w:space="0" w:color="auto"/>
                            <w:left w:val="none" w:sz="0" w:space="0" w:color="auto"/>
                            <w:bottom w:val="none" w:sz="0" w:space="0" w:color="auto"/>
                            <w:right w:val="none" w:sz="0" w:space="0" w:color="auto"/>
                          </w:divBdr>
                          <w:divsChild>
                            <w:div w:id="1997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638055">
      <w:bodyDiv w:val="1"/>
      <w:marLeft w:val="0"/>
      <w:marRight w:val="0"/>
      <w:marTop w:val="0"/>
      <w:marBottom w:val="0"/>
      <w:divBdr>
        <w:top w:val="none" w:sz="0" w:space="0" w:color="auto"/>
        <w:left w:val="none" w:sz="0" w:space="0" w:color="auto"/>
        <w:bottom w:val="none" w:sz="0" w:space="0" w:color="auto"/>
        <w:right w:val="none" w:sz="0" w:space="0" w:color="auto"/>
      </w:divBdr>
    </w:div>
    <w:div w:id="707611786">
      <w:bodyDiv w:val="1"/>
      <w:marLeft w:val="0"/>
      <w:marRight w:val="0"/>
      <w:marTop w:val="0"/>
      <w:marBottom w:val="0"/>
      <w:divBdr>
        <w:top w:val="none" w:sz="0" w:space="0" w:color="auto"/>
        <w:left w:val="none" w:sz="0" w:space="0" w:color="auto"/>
        <w:bottom w:val="none" w:sz="0" w:space="0" w:color="auto"/>
        <w:right w:val="none" w:sz="0" w:space="0" w:color="auto"/>
      </w:divBdr>
    </w:div>
    <w:div w:id="1004093506">
      <w:bodyDiv w:val="1"/>
      <w:marLeft w:val="0"/>
      <w:marRight w:val="0"/>
      <w:marTop w:val="0"/>
      <w:marBottom w:val="0"/>
      <w:divBdr>
        <w:top w:val="none" w:sz="0" w:space="0" w:color="auto"/>
        <w:left w:val="none" w:sz="0" w:space="0" w:color="auto"/>
        <w:bottom w:val="none" w:sz="0" w:space="0" w:color="auto"/>
        <w:right w:val="none" w:sz="0" w:space="0" w:color="auto"/>
      </w:divBdr>
      <w:divsChild>
        <w:div w:id="1162769768">
          <w:marLeft w:val="0"/>
          <w:marRight w:val="0"/>
          <w:marTop w:val="0"/>
          <w:marBottom w:val="0"/>
          <w:divBdr>
            <w:top w:val="none" w:sz="0" w:space="0" w:color="auto"/>
            <w:left w:val="none" w:sz="0" w:space="0" w:color="auto"/>
            <w:bottom w:val="none" w:sz="0" w:space="0" w:color="auto"/>
            <w:right w:val="none" w:sz="0" w:space="0" w:color="auto"/>
          </w:divBdr>
          <w:divsChild>
            <w:div w:id="760223998">
              <w:marLeft w:val="0"/>
              <w:marRight w:val="0"/>
              <w:marTop w:val="0"/>
              <w:marBottom w:val="0"/>
              <w:divBdr>
                <w:top w:val="none" w:sz="0" w:space="0" w:color="auto"/>
                <w:left w:val="none" w:sz="0" w:space="0" w:color="auto"/>
                <w:bottom w:val="none" w:sz="0" w:space="0" w:color="auto"/>
                <w:right w:val="none" w:sz="0" w:space="0" w:color="auto"/>
              </w:divBdr>
              <w:divsChild>
                <w:div w:id="1335835069">
                  <w:marLeft w:val="0"/>
                  <w:marRight w:val="0"/>
                  <w:marTop w:val="0"/>
                  <w:marBottom w:val="0"/>
                  <w:divBdr>
                    <w:top w:val="none" w:sz="0" w:space="0" w:color="auto"/>
                    <w:left w:val="none" w:sz="0" w:space="0" w:color="auto"/>
                    <w:bottom w:val="none" w:sz="0" w:space="0" w:color="auto"/>
                    <w:right w:val="none" w:sz="0" w:space="0" w:color="auto"/>
                  </w:divBdr>
                  <w:divsChild>
                    <w:div w:id="992221158">
                      <w:marLeft w:val="0"/>
                      <w:marRight w:val="0"/>
                      <w:marTop w:val="0"/>
                      <w:marBottom w:val="0"/>
                      <w:divBdr>
                        <w:top w:val="none" w:sz="0" w:space="0" w:color="auto"/>
                        <w:left w:val="none" w:sz="0" w:space="0" w:color="auto"/>
                        <w:bottom w:val="none" w:sz="0" w:space="0" w:color="auto"/>
                        <w:right w:val="none" w:sz="0" w:space="0" w:color="auto"/>
                      </w:divBdr>
                      <w:divsChild>
                        <w:div w:id="999310659">
                          <w:marLeft w:val="0"/>
                          <w:marRight w:val="0"/>
                          <w:marTop w:val="0"/>
                          <w:marBottom w:val="0"/>
                          <w:divBdr>
                            <w:top w:val="none" w:sz="0" w:space="0" w:color="auto"/>
                            <w:left w:val="none" w:sz="0" w:space="0" w:color="auto"/>
                            <w:bottom w:val="none" w:sz="0" w:space="0" w:color="auto"/>
                            <w:right w:val="none" w:sz="0" w:space="0" w:color="auto"/>
                          </w:divBdr>
                          <w:divsChild>
                            <w:div w:id="2145662194">
                              <w:marLeft w:val="0"/>
                              <w:marRight w:val="0"/>
                              <w:marTop w:val="0"/>
                              <w:marBottom w:val="0"/>
                              <w:divBdr>
                                <w:top w:val="none" w:sz="0" w:space="0" w:color="auto"/>
                                <w:left w:val="none" w:sz="0" w:space="0" w:color="auto"/>
                                <w:bottom w:val="none" w:sz="0" w:space="0" w:color="auto"/>
                                <w:right w:val="none" w:sz="0" w:space="0" w:color="auto"/>
                              </w:divBdr>
                              <w:divsChild>
                                <w:div w:id="8032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029804">
      <w:bodyDiv w:val="1"/>
      <w:marLeft w:val="0"/>
      <w:marRight w:val="0"/>
      <w:marTop w:val="0"/>
      <w:marBottom w:val="0"/>
      <w:divBdr>
        <w:top w:val="none" w:sz="0" w:space="0" w:color="auto"/>
        <w:left w:val="none" w:sz="0" w:space="0" w:color="auto"/>
        <w:bottom w:val="none" w:sz="0" w:space="0" w:color="auto"/>
        <w:right w:val="none" w:sz="0" w:space="0" w:color="auto"/>
      </w:divBdr>
    </w:div>
    <w:div w:id="1315648077">
      <w:bodyDiv w:val="1"/>
      <w:marLeft w:val="0"/>
      <w:marRight w:val="0"/>
      <w:marTop w:val="0"/>
      <w:marBottom w:val="0"/>
      <w:divBdr>
        <w:top w:val="none" w:sz="0" w:space="0" w:color="auto"/>
        <w:left w:val="none" w:sz="0" w:space="0" w:color="auto"/>
        <w:bottom w:val="none" w:sz="0" w:space="0" w:color="auto"/>
        <w:right w:val="none" w:sz="0" w:space="0" w:color="auto"/>
      </w:divBdr>
      <w:divsChild>
        <w:div w:id="1925335704">
          <w:marLeft w:val="0"/>
          <w:marRight w:val="0"/>
          <w:marTop w:val="0"/>
          <w:marBottom w:val="0"/>
          <w:divBdr>
            <w:top w:val="none" w:sz="0" w:space="0" w:color="auto"/>
            <w:left w:val="none" w:sz="0" w:space="0" w:color="auto"/>
            <w:bottom w:val="none" w:sz="0" w:space="0" w:color="auto"/>
            <w:right w:val="none" w:sz="0" w:space="0" w:color="auto"/>
          </w:divBdr>
        </w:div>
      </w:divsChild>
    </w:div>
    <w:div w:id="1368026885">
      <w:bodyDiv w:val="1"/>
      <w:marLeft w:val="0"/>
      <w:marRight w:val="0"/>
      <w:marTop w:val="0"/>
      <w:marBottom w:val="0"/>
      <w:divBdr>
        <w:top w:val="none" w:sz="0" w:space="0" w:color="auto"/>
        <w:left w:val="none" w:sz="0" w:space="0" w:color="auto"/>
        <w:bottom w:val="none" w:sz="0" w:space="0" w:color="auto"/>
        <w:right w:val="none" w:sz="0" w:space="0" w:color="auto"/>
      </w:divBdr>
    </w:div>
    <w:div w:id="1429233921">
      <w:bodyDiv w:val="1"/>
      <w:marLeft w:val="0"/>
      <w:marRight w:val="0"/>
      <w:marTop w:val="0"/>
      <w:marBottom w:val="0"/>
      <w:divBdr>
        <w:top w:val="none" w:sz="0" w:space="0" w:color="auto"/>
        <w:left w:val="none" w:sz="0" w:space="0" w:color="auto"/>
        <w:bottom w:val="none" w:sz="0" w:space="0" w:color="auto"/>
        <w:right w:val="none" w:sz="0" w:space="0" w:color="auto"/>
      </w:divBdr>
    </w:div>
    <w:div w:id="2107459824">
      <w:bodyDiv w:val="1"/>
      <w:marLeft w:val="0"/>
      <w:marRight w:val="0"/>
      <w:marTop w:val="0"/>
      <w:marBottom w:val="0"/>
      <w:divBdr>
        <w:top w:val="none" w:sz="0" w:space="0" w:color="auto"/>
        <w:left w:val="none" w:sz="0" w:space="0" w:color="auto"/>
        <w:bottom w:val="none" w:sz="0" w:space="0" w:color="auto"/>
        <w:right w:val="none" w:sz="0" w:space="0" w:color="auto"/>
      </w:divBdr>
      <w:divsChild>
        <w:div w:id="1414627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idfoundation.org/" TargetMode="External"/><Relationship Id="rId13" Type="http://schemas.openxmlformats.org/officeDocument/2006/relationships/hyperlink" Target="http://www.scottishleftreview.org/article/flawed-process-2-damaging-deal/" TargetMode="External"/><Relationship Id="rId18" Type="http://schemas.openxmlformats.org/officeDocument/2006/relationships/hyperlink" Target="http://www.reidfoundation.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reidfoundation.org/2016/01/adjusting-the-scottish-government%e2%80%99s-block-grant-taking-the-wider-perspective/" TargetMode="External"/><Relationship Id="rId17" Type="http://schemas.openxmlformats.org/officeDocument/2006/relationships/hyperlink" Target="http://reidfoundation.org/sign-up/" TargetMode="External"/><Relationship Id="rId2" Type="http://schemas.openxmlformats.org/officeDocument/2006/relationships/styles" Target="styles.xml"/><Relationship Id="rId16" Type="http://schemas.openxmlformats.org/officeDocument/2006/relationships/hyperlink" Target="http://reidfoundation.org/2016/03/human-rights-protection-in-scotland-raising-the-ba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idfoundation.org/" TargetMode="External"/><Relationship Id="rId5" Type="http://schemas.openxmlformats.org/officeDocument/2006/relationships/footnotes" Target="footnotes.xml"/><Relationship Id="rId15" Type="http://schemas.openxmlformats.org/officeDocument/2006/relationships/hyperlink" Target="http://reidfoundation.org/the-library/" TargetMode="External"/><Relationship Id="rId10" Type="http://schemas.openxmlformats.org/officeDocument/2006/relationships/hyperlink" Target="http://reidfoundation.org/2016/02/democracy-at-work-launch-of-jrf-report-on-economic-and-industrial-democrac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ews.scotland.gov.uk/Speeches-Briefings/Jimmy-Reid-Memorial-Lecture-1fa2.aspx" TargetMode="External"/><Relationship Id="rId14" Type="http://schemas.openxmlformats.org/officeDocument/2006/relationships/hyperlink" Target="http://reidfoundation.org/the-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12490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Thomson</dc:creator>
  <cp:lastModifiedBy>Agnes</cp:lastModifiedBy>
  <cp:revision>3</cp:revision>
  <dcterms:created xsi:type="dcterms:W3CDTF">2016-05-09T16:52:00Z</dcterms:created>
  <dcterms:modified xsi:type="dcterms:W3CDTF">2016-05-10T08:51:00Z</dcterms:modified>
</cp:coreProperties>
</file>